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19ED" w:rsidRDefault="002A5193" w:rsidP="00B2607F">
      <w:pPr>
        <w:pStyle w:val="a3"/>
        <w:widowControl w:val="0"/>
        <w:ind w:right="5102"/>
        <w:jc w:val="both"/>
        <w:rPr>
          <w:rFonts w:ascii="Times New Roman" w:hAnsi="Times New Roman"/>
          <w:sz w:val="28"/>
          <w:szCs w:val="28"/>
        </w:rPr>
      </w:pPr>
      <w:r w:rsidRPr="00B2607F">
        <w:rPr>
          <w:rFonts w:ascii="Times New Roman" w:hAnsi="Times New Roman"/>
          <w:sz w:val="28"/>
          <w:szCs w:val="28"/>
        </w:rPr>
        <w:t>О внесении изменений в приложени</w:t>
      </w:r>
      <w:r w:rsidR="00DB0876">
        <w:rPr>
          <w:rFonts w:ascii="Times New Roman" w:hAnsi="Times New Roman"/>
          <w:sz w:val="28"/>
          <w:szCs w:val="28"/>
        </w:rPr>
        <w:t xml:space="preserve">я </w:t>
      </w:r>
      <w:r w:rsidRPr="00B2607F">
        <w:rPr>
          <w:rFonts w:ascii="Times New Roman" w:hAnsi="Times New Roman"/>
          <w:sz w:val="28"/>
          <w:szCs w:val="28"/>
        </w:rPr>
        <w:t xml:space="preserve">к постановлению администрации района от </w:t>
      </w:r>
      <w:r w:rsidR="004A19ED">
        <w:rPr>
          <w:rFonts w:ascii="Times New Roman" w:hAnsi="Times New Roman"/>
          <w:sz w:val="28"/>
          <w:szCs w:val="28"/>
        </w:rPr>
        <w:t xml:space="preserve">20.12.2023 </w:t>
      </w:r>
      <w:r w:rsidRPr="00B2607F">
        <w:rPr>
          <w:rFonts w:ascii="Times New Roman" w:hAnsi="Times New Roman"/>
          <w:sz w:val="28"/>
          <w:szCs w:val="28"/>
        </w:rPr>
        <w:t xml:space="preserve">№ </w:t>
      </w:r>
      <w:r w:rsidR="004A19ED">
        <w:rPr>
          <w:rFonts w:ascii="Times New Roman" w:hAnsi="Times New Roman"/>
          <w:sz w:val="28"/>
          <w:szCs w:val="28"/>
        </w:rPr>
        <w:t>1386</w:t>
      </w:r>
      <w:r w:rsidR="003A129B" w:rsidRPr="00B2607F">
        <w:rPr>
          <w:rFonts w:ascii="Times New Roman" w:hAnsi="Times New Roman"/>
          <w:sz w:val="28"/>
          <w:szCs w:val="28"/>
        </w:rPr>
        <w:t xml:space="preserve"> </w:t>
      </w:r>
      <w:r w:rsidRPr="00B2607F">
        <w:rPr>
          <w:rFonts w:ascii="Times New Roman" w:hAnsi="Times New Roman"/>
          <w:sz w:val="28"/>
          <w:szCs w:val="28"/>
        </w:rPr>
        <w:t>Об утверждении муниципальной программы «Развитие жилищно</w:t>
      </w:r>
      <w:r w:rsidR="004A19ED">
        <w:rPr>
          <w:rFonts w:ascii="Times New Roman" w:hAnsi="Times New Roman"/>
          <w:sz w:val="28"/>
          <w:szCs w:val="28"/>
        </w:rPr>
        <w:t>го строительства и жилищно-коммунального комплекса Нижневартовского района»</w:t>
      </w:r>
    </w:p>
    <w:p w:rsidR="00CC061F" w:rsidRPr="00605754" w:rsidRDefault="00CC061F" w:rsidP="00B2607F">
      <w:pPr>
        <w:tabs>
          <w:tab w:val="left" w:pos="1134"/>
        </w:tabs>
        <w:spacing w:after="0" w:line="240" w:lineRule="auto"/>
        <w:ind w:firstLine="709"/>
        <w:jc w:val="both"/>
        <w:rPr>
          <w:rFonts w:ascii="Times New Roman" w:hAnsi="Times New Roman" w:cs="Times New Roman"/>
          <w:sz w:val="28"/>
          <w:szCs w:val="28"/>
        </w:rPr>
      </w:pPr>
    </w:p>
    <w:p w:rsidR="00742096" w:rsidRPr="0014404A" w:rsidRDefault="00742096" w:rsidP="00742096">
      <w:pPr>
        <w:tabs>
          <w:tab w:val="left" w:pos="1134"/>
        </w:tabs>
        <w:spacing w:after="0" w:line="240" w:lineRule="auto"/>
        <w:ind w:firstLine="709"/>
        <w:contextualSpacing/>
        <w:jc w:val="both"/>
        <w:rPr>
          <w:rFonts w:ascii="Times New Roman" w:hAnsi="Times New Roman" w:cs="Times New Roman"/>
          <w:sz w:val="28"/>
          <w:szCs w:val="28"/>
        </w:rPr>
      </w:pPr>
      <w:r w:rsidRPr="00B2607F">
        <w:rPr>
          <w:rFonts w:ascii="Times New Roman" w:hAnsi="Times New Roman" w:cs="Times New Roman"/>
          <w:sz w:val="28"/>
          <w:szCs w:val="28"/>
        </w:rPr>
        <w:t xml:space="preserve">В соответствии со статьей 179 Бюджетного кодекса Российской Федерации, руководствуясь постановлением администрации </w:t>
      </w:r>
      <w:r w:rsidRPr="00B2607F">
        <w:rPr>
          <w:rFonts w:ascii="Times New Roman" w:hAnsi="Times New Roman" w:cs="Times New Roman"/>
          <w:color w:val="000000" w:themeColor="text1"/>
          <w:sz w:val="28"/>
          <w:szCs w:val="28"/>
        </w:rPr>
        <w:t>района 17.09.2021 № 1663 «О порядке разработки и реализации муниципальных программ Нижневартовского района»</w:t>
      </w:r>
      <w:r>
        <w:rPr>
          <w:rFonts w:ascii="Times New Roman" w:hAnsi="Times New Roman" w:cs="Times New Roman"/>
          <w:color w:val="000000" w:themeColor="text1"/>
          <w:sz w:val="28"/>
          <w:szCs w:val="28"/>
        </w:rPr>
        <w:t xml:space="preserve">, </w:t>
      </w:r>
      <w:r w:rsidR="000F0073">
        <w:rPr>
          <w:rFonts w:ascii="Times New Roman" w:hAnsi="Times New Roman" w:cs="Times New Roman"/>
          <w:color w:val="000000" w:themeColor="text1"/>
          <w:sz w:val="28"/>
          <w:szCs w:val="28"/>
        </w:rPr>
        <w:t>решение</w:t>
      </w:r>
      <w:r w:rsidR="009B23CA">
        <w:rPr>
          <w:rFonts w:ascii="Times New Roman" w:hAnsi="Times New Roman" w:cs="Times New Roman"/>
          <w:color w:val="000000" w:themeColor="text1"/>
          <w:sz w:val="28"/>
          <w:szCs w:val="28"/>
        </w:rPr>
        <w:t>м</w:t>
      </w:r>
      <w:r w:rsidR="000F0073">
        <w:rPr>
          <w:rFonts w:ascii="Times New Roman" w:hAnsi="Times New Roman" w:cs="Times New Roman"/>
          <w:color w:val="000000" w:themeColor="text1"/>
          <w:sz w:val="28"/>
          <w:szCs w:val="28"/>
        </w:rPr>
        <w:t xml:space="preserve"> Думы района от 09.02.2023 № 910 «</w:t>
      </w:r>
      <w:r w:rsidR="000F0073" w:rsidRPr="000F0073">
        <w:rPr>
          <w:rFonts w:ascii="Times New Roman" w:hAnsi="Times New Roman" w:cs="Times New Roman"/>
          <w:color w:val="000000" w:themeColor="text1"/>
          <w:sz w:val="28"/>
          <w:szCs w:val="28"/>
        </w:rPr>
        <w:t>О внесении изменений в решение Думы района от 21.12.2023 № 894 «О бюджете Нижневартовского района на 2024 год и плановый период 2025 и 2026 годов»</w:t>
      </w:r>
      <w:r w:rsidR="000F0073">
        <w:rPr>
          <w:rFonts w:ascii="Times New Roman" w:hAnsi="Times New Roman" w:cs="Times New Roman"/>
          <w:color w:val="000000" w:themeColor="text1"/>
          <w:sz w:val="28"/>
          <w:szCs w:val="28"/>
        </w:rPr>
        <w:t xml:space="preserve">, </w:t>
      </w:r>
      <w:r w:rsidRPr="00B2607F">
        <w:rPr>
          <w:rFonts w:ascii="Times New Roman" w:hAnsi="Times New Roman" w:cs="Times New Roman"/>
          <w:sz w:val="28"/>
          <w:szCs w:val="28"/>
        </w:rPr>
        <w:t xml:space="preserve">c целью уточнения объемов финансирования </w:t>
      </w:r>
      <w:r w:rsidRPr="0014404A">
        <w:rPr>
          <w:rFonts w:ascii="Times New Roman" w:hAnsi="Times New Roman" w:cs="Times New Roman"/>
          <w:sz w:val="28"/>
          <w:szCs w:val="28"/>
        </w:rPr>
        <w:t>мероприятий</w:t>
      </w:r>
      <w:r w:rsidR="00EF2BA4" w:rsidRPr="0014404A">
        <w:rPr>
          <w:rFonts w:ascii="Times New Roman" w:hAnsi="Times New Roman" w:cs="Times New Roman"/>
          <w:sz w:val="28"/>
          <w:szCs w:val="28"/>
        </w:rPr>
        <w:t xml:space="preserve"> и показателей</w:t>
      </w:r>
      <w:r w:rsidRPr="0014404A">
        <w:rPr>
          <w:rFonts w:ascii="Times New Roman" w:hAnsi="Times New Roman" w:cs="Times New Roman"/>
          <w:sz w:val="28"/>
          <w:szCs w:val="28"/>
        </w:rPr>
        <w:t xml:space="preserve"> муниципальной программы:</w:t>
      </w:r>
    </w:p>
    <w:p w:rsidR="0068742E" w:rsidRPr="0014404A" w:rsidRDefault="0068742E" w:rsidP="00605754">
      <w:pPr>
        <w:tabs>
          <w:tab w:val="left" w:pos="1134"/>
        </w:tabs>
        <w:spacing w:after="0" w:line="240" w:lineRule="auto"/>
        <w:ind w:firstLine="709"/>
        <w:contextualSpacing/>
        <w:jc w:val="both"/>
        <w:rPr>
          <w:rFonts w:ascii="Times New Roman" w:hAnsi="Times New Roman" w:cs="Times New Roman"/>
          <w:sz w:val="28"/>
          <w:szCs w:val="28"/>
        </w:rPr>
      </w:pPr>
    </w:p>
    <w:p w:rsidR="00C112EA" w:rsidRPr="00650DA7" w:rsidRDefault="005828B6" w:rsidP="00650DA7">
      <w:pPr>
        <w:pStyle w:val="a5"/>
        <w:numPr>
          <w:ilvl w:val="0"/>
          <w:numId w:val="35"/>
        </w:numPr>
        <w:tabs>
          <w:tab w:val="left" w:pos="1134"/>
        </w:tabs>
        <w:spacing w:line="240" w:lineRule="auto"/>
        <w:ind w:left="0" w:firstLine="709"/>
        <w:contextualSpacing/>
        <w:rPr>
          <w:sz w:val="28"/>
          <w:szCs w:val="28"/>
        </w:rPr>
      </w:pPr>
      <w:r w:rsidRPr="0014404A">
        <w:rPr>
          <w:sz w:val="28"/>
          <w:szCs w:val="28"/>
        </w:rPr>
        <w:t>Внести в приложени</w:t>
      </w:r>
      <w:r w:rsidR="00EF2BA4" w:rsidRPr="0014404A">
        <w:rPr>
          <w:sz w:val="28"/>
          <w:szCs w:val="28"/>
        </w:rPr>
        <w:t>я</w:t>
      </w:r>
      <w:r w:rsidRPr="0014404A">
        <w:rPr>
          <w:sz w:val="28"/>
          <w:szCs w:val="28"/>
        </w:rPr>
        <w:t xml:space="preserve"> к постановлению администрации района </w:t>
      </w:r>
      <w:r w:rsidR="004A19ED" w:rsidRPr="0014404A">
        <w:rPr>
          <w:sz w:val="28"/>
          <w:szCs w:val="28"/>
        </w:rPr>
        <w:t>от 20.1</w:t>
      </w:r>
      <w:r w:rsidR="00C460CE" w:rsidRPr="0014404A">
        <w:rPr>
          <w:sz w:val="28"/>
          <w:szCs w:val="28"/>
        </w:rPr>
        <w:t>2</w:t>
      </w:r>
      <w:r w:rsidR="004A19ED" w:rsidRPr="0014404A">
        <w:rPr>
          <w:sz w:val="28"/>
          <w:szCs w:val="28"/>
        </w:rPr>
        <w:t>.2023</w:t>
      </w:r>
      <w:r w:rsidR="00C460CE" w:rsidRPr="0014404A">
        <w:rPr>
          <w:sz w:val="28"/>
          <w:szCs w:val="28"/>
        </w:rPr>
        <w:t xml:space="preserve"> № 1386</w:t>
      </w:r>
      <w:r w:rsidRPr="0014404A">
        <w:rPr>
          <w:sz w:val="28"/>
          <w:szCs w:val="28"/>
        </w:rPr>
        <w:t xml:space="preserve"> Об утверждении муниципальной программы</w:t>
      </w:r>
      <w:r w:rsidRPr="00334717">
        <w:rPr>
          <w:sz w:val="28"/>
          <w:szCs w:val="28"/>
        </w:rPr>
        <w:t xml:space="preserve"> «Развитие </w:t>
      </w:r>
      <w:r w:rsidR="00C460CE" w:rsidRPr="00334717">
        <w:rPr>
          <w:sz w:val="28"/>
          <w:szCs w:val="28"/>
        </w:rPr>
        <w:t>жилищного</w:t>
      </w:r>
      <w:r w:rsidR="00C460CE">
        <w:rPr>
          <w:sz w:val="28"/>
          <w:szCs w:val="28"/>
        </w:rPr>
        <w:t xml:space="preserve"> строительства и жилищно-коммунального комплекса Нижневартовского района</w:t>
      </w:r>
      <w:r w:rsidRPr="00650DA7">
        <w:rPr>
          <w:sz w:val="28"/>
          <w:szCs w:val="28"/>
        </w:rPr>
        <w:t>»</w:t>
      </w:r>
      <w:r w:rsidR="00D749C7" w:rsidRPr="00D749C7">
        <w:rPr>
          <w:sz w:val="28"/>
          <w:szCs w:val="28"/>
          <w:lang w:eastAsia="ru-RU"/>
        </w:rPr>
        <w:t xml:space="preserve"> (с </w:t>
      </w:r>
      <w:r w:rsidR="00D749C7" w:rsidRPr="00D749C7">
        <w:rPr>
          <w:color w:val="000000"/>
          <w:sz w:val="28"/>
          <w:szCs w:val="28"/>
          <w:lang w:eastAsia="ru-RU"/>
        </w:rPr>
        <w:t xml:space="preserve">изменениями </w:t>
      </w:r>
      <w:r w:rsidR="00D749C7" w:rsidRPr="00D749C7">
        <w:rPr>
          <w:sz w:val="28"/>
          <w:szCs w:val="28"/>
          <w:lang w:eastAsia="ru-RU"/>
        </w:rPr>
        <w:t xml:space="preserve">от </w:t>
      </w:r>
      <w:r w:rsidR="00D167BE">
        <w:rPr>
          <w:sz w:val="28"/>
          <w:szCs w:val="28"/>
          <w:lang w:eastAsia="ru-RU"/>
        </w:rPr>
        <w:t>01.02.2024</w:t>
      </w:r>
      <w:r w:rsidR="00D749C7" w:rsidRPr="00D749C7">
        <w:rPr>
          <w:sz w:val="28"/>
          <w:szCs w:val="28"/>
          <w:lang w:eastAsia="ru-RU"/>
        </w:rPr>
        <w:t xml:space="preserve"> № </w:t>
      </w:r>
      <w:r w:rsidR="00D167BE">
        <w:rPr>
          <w:sz w:val="28"/>
          <w:szCs w:val="28"/>
          <w:lang w:eastAsia="ru-RU"/>
        </w:rPr>
        <w:t>67)</w:t>
      </w:r>
      <w:r w:rsidRPr="000838C3">
        <w:rPr>
          <w:sz w:val="28"/>
          <w:szCs w:val="28"/>
        </w:rPr>
        <w:t>,</w:t>
      </w:r>
      <w:r w:rsidRPr="00650DA7">
        <w:rPr>
          <w:sz w:val="28"/>
          <w:szCs w:val="28"/>
        </w:rPr>
        <w:t xml:space="preserve"> следующие изменения:</w:t>
      </w:r>
    </w:p>
    <w:p w:rsidR="0015246D" w:rsidRPr="00C074C3" w:rsidRDefault="00080C23" w:rsidP="00C074C3">
      <w:pPr>
        <w:spacing w:after="0" w:line="240" w:lineRule="auto"/>
        <w:ind w:firstLine="708"/>
        <w:jc w:val="both"/>
        <w:rPr>
          <w:rFonts w:ascii="Times New Roman" w:eastAsia="Times New Roman" w:hAnsi="Times New Roman" w:cs="Times New Roman"/>
          <w:sz w:val="28"/>
          <w:szCs w:val="28"/>
        </w:rPr>
      </w:pPr>
      <w:r w:rsidRPr="00C074C3">
        <w:rPr>
          <w:rFonts w:ascii="Times New Roman" w:eastAsia="Times New Roman" w:hAnsi="Times New Roman" w:cs="Times New Roman"/>
          <w:sz w:val="28"/>
          <w:szCs w:val="28"/>
          <w:lang w:eastAsia="ar-SA"/>
        </w:rPr>
        <w:t xml:space="preserve">1.1. </w:t>
      </w:r>
      <w:r w:rsidR="0015246D" w:rsidRPr="00C074C3">
        <w:rPr>
          <w:rFonts w:ascii="Times New Roman" w:eastAsia="Times New Roman" w:hAnsi="Times New Roman" w:cs="Times New Roman"/>
          <w:sz w:val="28"/>
          <w:szCs w:val="28"/>
        </w:rPr>
        <w:t>Раздел</w:t>
      </w:r>
      <w:r w:rsidR="00C074C3" w:rsidRPr="00C074C3">
        <w:rPr>
          <w:rFonts w:ascii="Times New Roman" w:eastAsia="Times New Roman" w:hAnsi="Times New Roman" w:cs="Times New Roman"/>
          <w:sz w:val="28"/>
          <w:szCs w:val="28"/>
        </w:rPr>
        <w:t>ы: 1.</w:t>
      </w:r>
      <w:r w:rsidR="00C074C3" w:rsidRPr="00C074C3">
        <w:rPr>
          <w:rFonts w:ascii="Times New Roman" w:eastAsia="Times New Roman" w:hAnsi="Times New Roman" w:cs="Times New Roman"/>
          <w:b/>
          <w:sz w:val="28"/>
          <w:szCs w:val="28"/>
        </w:rPr>
        <w:t xml:space="preserve"> </w:t>
      </w:r>
      <w:r w:rsidR="00C074C3">
        <w:rPr>
          <w:rFonts w:ascii="Times New Roman" w:eastAsia="Times New Roman" w:hAnsi="Times New Roman" w:cs="Times New Roman"/>
          <w:b/>
          <w:sz w:val="28"/>
          <w:szCs w:val="28"/>
        </w:rPr>
        <w:t>«</w:t>
      </w:r>
      <w:r w:rsidR="00C074C3" w:rsidRPr="00C074C3">
        <w:rPr>
          <w:rFonts w:ascii="Times New Roman" w:eastAsia="Times New Roman" w:hAnsi="Times New Roman" w:cs="Times New Roman"/>
          <w:sz w:val="28"/>
          <w:szCs w:val="28"/>
        </w:rPr>
        <w:t>Основные положения</w:t>
      </w:r>
      <w:r w:rsidR="00C074C3">
        <w:rPr>
          <w:rFonts w:ascii="Times New Roman" w:eastAsia="Times New Roman" w:hAnsi="Times New Roman" w:cs="Times New Roman"/>
          <w:sz w:val="28"/>
          <w:szCs w:val="28"/>
        </w:rPr>
        <w:t>»</w:t>
      </w:r>
      <w:r w:rsidR="00C074C3" w:rsidRPr="00C074C3">
        <w:rPr>
          <w:rFonts w:ascii="Times New Roman" w:eastAsia="Times New Roman" w:hAnsi="Times New Roman" w:cs="Times New Roman"/>
          <w:sz w:val="28"/>
          <w:szCs w:val="28"/>
        </w:rPr>
        <w:t xml:space="preserve">, 2. </w:t>
      </w:r>
      <w:r w:rsidR="00C074C3">
        <w:rPr>
          <w:rFonts w:ascii="Times New Roman" w:eastAsia="Times New Roman" w:hAnsi="Times New Roman" w:cs="Times New Roman"/>
          <w:sz w:val="28"/>
          <w:szCs w:val="28"/>
        </w:rPr>
        <w:t>«</w:t>
      </w:r>
      <w:r w:rsidR="00C074C3" w:rsidRPr="00C074C3">
        <w:rPr>
          <w:rFonts w:ascii="Times New Roman" w:eastAsia="Times New Roman" w:hAnsi="Times New Roman" w:cs="Times New Roman"/>
          <w:sz w:val="28"/>
          <w:szCs w:val="28"/>
        </w:rPr>
        <w:t>Показатели муниципальной программы</w:t>
      </w:r>
      <w:r w:rsidR="00C074C3">
        <w:rPr>
          <w:rFonts w:ascii="Times New Roman" w:eastAsia="Times New Roman" w:hAnsi="Times New Roman" w:cs="Times New Roman"/>
          <w:sz w:val="28"/>
          <w:szCs w:val="28"/>
        </w:rPr>
        <w:t>»</w:t>
      </w:r>
      <w:r w:rsidR="00C074C3" w:rsidRPr="00C074C3">
        <w:rPr>
          <w:rFonts w:ascii="Times New Roman" w:eastAsia="Times New Roman" w:hAnsi="Times New Roman" w:cs="Times New Roman"/>
          <w:sz w:val="28"/>
          <w:szCs w:val="28"/>
        </w:rPr>
        <w:t xml:space="preserve">, 4. </w:t>
      </w:r>
      <w:r w:rsidR="00C074C3">
        <w:rPr>
          <w:rFonts w:ascii="Times New Roman" w:eastAsia="Times New Roman" w:hAnsi="Times New Roman" w:cs="Times New Roman"/>
          <w:sz w:val="28"/>
          <w:szCs w:val="28"/>
        </w:rPr>
        <w:t>«</w:t>
      </w:r>
      <w:r w:rsidR="00C074C3" w:rsidRPr="00C074C3">
        <w:rPr>
          <w:rFonts w:ascii="Times New Roman" w:eastAsia="Times New Roman" w:hAnsi="Times New Roman" w:cs="Times New Roman"/>
          <w:sz w:val="28"/>
          <w:szCs w:val="28"/>
        </w:rPr>
        <w:t>Структура муниципальной программы</w:t>
      </w:r>
      <w:r w:rsidR="00C074C3">
        <w:rPr>
          <w:rFonts w:ascii="Times New Roman" w:eastAsia="Times New Roman" w:hAnsi="Times New Roman" w:cs="Times New Roman"/>
          <w:sz w:val="28"/>
          <w:szCs w:val="28"/>
        </w:rPr>
        <w:t>»</w:t>
      </w:r>
      <w:r w:rsidR="00C074C3" w:rsidRPr="00C074C3">
        <w:rPr>
          <w:rFonts w:ascii="Times New Roman" w:eastAsia="Times New Roman" w:hAnsi="Times New Roman" w:cs="Times New Roman"/>
          <w:sz w:val="28"/>
          <w:szCs w:val="28"/>
        </w:rPr>
        <w:t>,</w:t>
      </w:r>
      <w:r w:rsidR="0015246D" w:rsidRPr="00C074C3">
        <w:rPr>
          <w:rFonts w:ascii="Times New Roman" w:eastAsia="Times New Roman" w:hAnsi="Times New Roman" w:cs="Times New Roman"/>
          <w:sz w:val="28"/>
          <w:szCs w:val="28"/>
        </w:rPr>
        <w:t xml:space="preserve"> 5. </w:t>
      </w:r>
      <w:r w:rsidR="0046588A">
        <w:rPr>
          <w:rFonts w:ascii="Times New Roman" w:eastAsia="Times New Roman" w:hAnsi="Times New Roman" w:cs="Times New Roman"/>
          <w:sz w:val="28"/>
          <w:szCs w:val="28"/>
        </w:rPr>
        <w:t>«</w:t>
      </w:r>
      <w:r w:rsidR="0015246D" w:rsidRPr="00C074C3">
        <w:rPr>
          <w:rFonts w:ascii="Times New Roman" w:eastAsia="Times New Roman" w:hAnsi="Times New Roman" w:cs="Times New Roman"/>
          <w:sz w:val="28"/>
          <w:szCs w:val="28"/>
        </w:rPr>
        <w:t>Финансовое обеспечение муниципальной программы»</w:t>
      </w:r>
      <w:r w:rsidR="0046588A">
        <w:rPr>
          <w:rFonts w:ascii="Times New Roman" w:eastAsia="Times New Roman" w:hAnsi="Times New Roman" w:cs="Times New Roman"/>
          <w:sz w:val="28"/>
          <w:szCs w:val="28"/>
        </w:rPr>
        <w:t>,</w:t>
      </w:r>
      <w:r w:rsidR="0072366D">
        <w:rPr>
          <w:rFonts w:ascii="Times New Roman" w:eastAsia="Times New Roman" w:hAnsi="Times New Roman" w:cs="Times New Roman"/>
          <w:sz w:val="28"/>
          <w:szCs w:val="28"/>
        </w:rPr>
        <w:t xml:space="preserve"> с</w:t>
      </w:r>
      <w:r w:rsidR="0072366D" w:rsidRPr="0072366D">
        <w:rPr>
          <w:rFonts w:ascii="Times New Roman" w:eastAsia="Times New Roman" w:hAnsi="Times New Roman" w:cs="Times New Roman"/>
          <w:sz w:val="28"/>
          <w:szCs w:val="28"/>
        </w:rPr>
        <w:t>трок</w:t>
      </w:r>
      <w:r w:rsidR="000106CF">
        <w:rPr>
          <w:rFonts w:ascii="Times New Roman" w:eastAsia="Times New Roman" w:hAnsi="Times New Roman" w:cs="Times New Roman"/>
          <w:sz w:val="28"/>
          <w:szCs w:val="28"/>
        </w:rPr>
        <w:t>и</w:t>
      </w:r>
      <w:r w:rsidR="0072366D" w:rsidRPr="0072366D">
        <w:rPr>
          <w:rFonts w:ascii="Times New Roman" w:eastAsia="Times New Roman" w:hAnsi="Times New Roman" w:cs="Times New Roman"/>
          <w:sz w:val="28"/>
          <w:szCs w:val="28"/>
        </w:rPr>
        <w:t xml:space="preserve"> </w:t>
      </w:r>
      <w:r w:rsidR="000106CF">
        <w:rPr>
          <w:rFonts w:ascii="Times New Roman" w:eastAsia="Times New Roman" w:hAnsi="Times New Roman" w:cs="Times New Roman"/>
          <w:sz w:val="28"/>
          <w:szCs w:val="28"/>
        </w:rPr>
        <w:t xml:space="preserve">1.4, </w:t>
      </w:r>
      <w:r w:rsidR="0072366D" w:rsidRPr="0072366D">
        <w:rPr>
          <w:rFonts w:ascii="Times New Roman" w:eastAsia="Times New Roman" w:hAnsi="Times New Roman" w:cs="Times New Roman"/>
          <w:sz w:val="28"/>
          <w:szCs w:val="28"/>
        </w:rPr>
        <w:t xml:space="preserve">4.2. раздела 3. </w:t>
      </w:r>
      <w:r w:rsidR="0046588A">
        <w:rPr>
          <w:rFonts w:ascii="Times New Roman" w:eastAsia="Times New Roman" w:hAnsi="Times New Roman" w:cs="Times New Roman"/>
          <w:sz w:val="28"/>
          <w:szCs w:val="28"/>
        </w:rPr>
        <w:t>«</w:t>
      </w:r>
      <w:r w:rsidR="0072366D" w:rsidRPr="0072366D">
        <w:rPr>
          <w:rFonts w:ascii="Times New Roman" w:eastAsia="Times New Roman" w:hAnsi="Times New Roman" w:cs="Times New Roman"/>
          <w:sz w:val="28"/>
          <w:szCs w:val="28"/>
        </w:rPr>
        <w:t>Помесячный план достижения показателей муниципальной программы в 2024 году</w:t>
      </w:r>
      <w:r w:rsidR="0046588A">
        <w:rPr>
          <w:rFonts w:ascii="Times New Roman" w:eastAsia="Times New Roman" w:hAnsi="Times New Roman" w:cs="Times New Roman"/>
          <w:sz w:val="28"/>
          <w:szCs w:val="28"/>
        </w:rPr>
        <w:t>»</w:t>
      </w:r>
      <w:r w:rsidR="0015246D" w:rsidRPr="00C074C3">
        <w:rPr>
          <w:rFonts w:ascii="Times New Roman" w:eastAsia="Times New Roman" w:hAnsi="Times New Roman" w:cs="Times New Roman"/>
          <w:bCs/>
          <w:sz w:val="28"/>
          <w:szCs w:val="28"/>
        </w:rPr>
        <w:t xml:space="preserve"> Паспорта муниципальной программы</w:t>
      </w:r>
      <w:r w:rsidR="0015246D" w:rsidRPr="00C074C3">
        <w:rPr>
          <w:rFonts w:ascii="Times New Roman" w:eastAsia="Times New Roman" w:hAnsi="Times New Roman" w:cs="Times New Roman"/>
          <w:sz w:val="28"/>
          <w:szCs w:val="28"/>
        </w:rPr>
        <w:t xml:space="preserve"> </w:t>
      </w:r>
      <w:r w:rsidR="0015246D" w:rsidRPr="00C074C3">
        <w:rPr>
          <w:rFonts w:ascii="Times New Roman" w:eastAsia="Times New Roman" w:hAnsi="Times New Roman" w:cs="Times New Roman"/>
          <w:bCs/>
          <w:sz w:val="28"/>
          <w:szCs w:val="28"/>
        </w:rPr>
        <w:t xml:space="preserve">изложить в новой редакции согласно приложению </w:t>
      </w:r>
      <w:r w:rsidR="00C074C3">
        <w:rPr>
          <w:rFonts w:ascii="Times New Roman" w:eastAsia="Times New Roman" w:hAnsi="Times New Roman" w:cs="Times New Roman"/>
          <w:bCs/>
          <w:sz w:val="28"/>
          <w:szCs w:val="28"/>
        </w:rPr>
        <w:t>1</w:t>
      </w:r>
      <w:r w:rsidR="0015246D" w:rsidRPr="00C074C3">
        <w:rPr>
          <w:rFonts w:ascii="Times New Roman" w:eastAsia="Times New Roman" w:hAnsi="Times New Roman" w:cs="Times New Roman"/>
          <w:sz w:val="28"/>
          <w:szCs w:val="28"/>
        </w:rPr>
        <w:t>.</w:t>
      </w:r>
    </w:p>
    <w:p w:rsidR="00CF73D1" w:rsidRDefault="00C074C3" w:rsidP="00535AA2">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Pr>
          <w:rFonts w:ascii="Times New Roman" w:hAnsi="Times New Roman" w:cs="Times New Roman"/>
          <w:sz w:val="28"/>
          <w:szCs w:val="28"/>
          <w:lang w:eastAsia="ar-SA"/>
        </w:rPr>
        <w:t xml:space="preserve">1.2. </w:t>
      </w:r>
      <w:r w:rsidR="00CF73D1">
        <w:rPr>
          <w:rFonts w:ascii="Times New Roman" w:hAnsi="Times New Roman" w:cs="Times New Roman"/>
          <w:sz w:val="28"/>
          <w:szCs w:val="28"/>
          <w:lang w:eastAsia="ar-SA"/>
        </w:rPr>
        <w:t xml:space="preserve">По всему тексту </w:t>
      </w:r>
      <w:r>
        <w:rPr>
          <w:rFonts w:ascii="Times New Roman" w:hAnsi="Times New Roman" w:cs="Times New Roman"/>
          <w:sz w:val="28"/>
          <w:szCs w:val="28"/>
          <w:lang w:eastAsia="ar-SA"/>
        </w:rPr>
        <w:t>приложений 3, 4, 5</w:t>
      </w:r>
      <w:r w:rsidR="0057044A">
        <w:rPr>
          <w:rFonts w:ascii="Times New Roman" w:hAnsi="Times New Roman" w:cs="Times New Roman"/>
          <w:sz w:val="28"/>
          <w:szCs w:val="28"/>
          <w:lang w:eastAsia="ar-SA"/>
        </w:rPr>
        <w:t>, 6, 7</w:t>
      </w:r>
      <w:r w:rsidR="00F11290">
        <w:rPr>
          <w:rFonts w:ascii="Times New Roman" w:hAnsi="Times New Roman" w:cs="Times New Roman"/>
          <w:sz w:val="28"/>
          <w:szCs w:val="28"/>
          <w:lang w:eastAsia="ar-SA"/>
        </w:rPr>
        <w:t xml:space="preserve"> к муниципальной про</w:t>
      </w:r>
      <w:r w:rsidR="00ED1E12">
        <w:rPr>
          <w:rFonts w:ascii="Times New Roman" w:hAnsi="Times New Roman" w:cs="Times New Roman"/>
          <w:sz w:val="28"/>
          <w:szCs w:val="28"/>
          <w:lang w:eastAsia="ar-SA"/>
        </w:rPr>
        <w:t>г</w:t>
      </w:r>
      <w:r w:rsidR="00F11290">
        <w:rPr>
          <w:rFonts w:ascii="Times New Roman" w:hAnsi="Times New Roman" w:cs="Times New Roman"/>
          <w:sz w:val="28"/>
          <w:szCs w:val="28"/>
          <w:lang w:eastAsia="ar-SA"/>
        </w:rPr>
        <w:t>рамме</w:t>
      </w:r>
      <w:r w:rsidR="00CF73D1">
        <w:rPr>
          <w:rFonts w:ascii="Times New Roman" w:hAnsi="Times New Roman" w:cs="Times New Roman"/>
          <w:sz w:val="28"/>
          <w:szCs w:val="28"/>
          <w:lang w:eastAsia="ar-SA"/>
        </w:rPr>
        <w:t xml:space="preserve"> слова </w:t>
      </w:r>
      <w:r w:rsidR="004978DC">
        <w:rPr>
          <w:rFonts w:ascii="Times New Roman" w:hAnsi="Times New Roman" w:cs="Times New Roman"/>
          <w:sz w:val="28"/>
          <w:szCs w:val="28"/>
          <w:lang w:eastAsia="ar-SA"/>
        </w:rPr>
        <w:t>«</w:t>
      </w:r>
      <w:r w:rsidR="00CF73D1">
        <w:rPr>
          <w:rFonts w:ascii="Times New Roman" w:hAnsi="Times New Roman" w:cs="Times New Roman"/>
          <w:sz w:val="28"/>
          <w:szCs w:val="28"/>
          <w:lang w:eastAsia="ar-SA"/>
        </w:rPr>
        <w:t xml:space="preserve">управление </w:t>
      </w:r>
      <w:r w:rsidR="00CF73D1" w:rsidRPr="00CF73D1">
        <w:rPr>
          <w:rFonts w:ascii="Times New Roman" w:eastAsia="Times New Roman" w:hAnsi="Times New Roman" w:cs="Times New Roman"/>
          <w:sz w:val="28"/>
          <w:szCs w:val="28"/>
        </w:rPr>
        <w:t>градостроительства, развития жилищно-коммунального комплекса и энергетики администрации района</w:t>
      </w:r>
      <w:r w:rsidR="004978DC">
        <w:rPr>
          <w:rFonts w:ascii="Times New Roman" w:eastAsia="Times New Roman" w:hAnsi="Times New Roman" w:cs="Times New Roman"/>
          <w:sz w:val="28"/>
          <w:szCs w:val="28"/>
        </w:rPr>
        <w:t>»,</w:t>
      </w:r>
      <w:r w:rsidR="00CF73D1">
        <w:rPr>
          <w:rFonts w:ascii="Times New Roman" w:eastAsia="Times New Roman" w:hAnsi="Times New Roman" w:cs="Times New Roman"/>
          <w:sz w:val="28"/>
          <w:szCs w:val="28"/>
        </w:rPr>
        <w:t xml:space="preserve"> </w:t>
      </w:r>
      <w:r w:rsidR="004978DC">
        <w:rPr>
          <w:rFonts w:ascii="Times New Roman" w:eastAsia="Times New Roman" w:hAnsi="Times New Roman" w:cs="Times New Roman"/>
          <w:sz w:val="28"/>
          <w:szCs w:val="28"/>
        </w:rPr>
        <w:t>«</w:t>
      </w:r>
      <w:r w:rsidR="004978DC" w:rsidRPr="004978DC">
        <w:rPr>
          <w:rFonts w:ascii="Times New Roman" w:eastAsia="Times New Roman" w:hAnsi="Times New Roman" w:cs="Times New Roman"/>
          <w:sz w:val="28"/>
          <w:szCs w:val="28"/>
        </w:rPr>
        <w:t>отдел по развитию жилищно-коммунального комплекса, энергетики и строительства управления градостроительства, развития жилищно-коммунального комплекса и энергетики администрации района</w:t>
      </w:r>
      <w:r w:rsidR="004978DC">
        <w:rPr>
          <w:rFonts w:ascii="Times New Roman" w:eastAsia="Times New Roman" w:hAnsi="Times New Roman" w:cs="Times New Roman"/>
          <w:sz w:val="28"/>
          <w:szCs w:val="28"/>
        </w:rPr>
        <w:t>»</w:t>
      </w:r>
      <w:r w:rsidR="004978DC" w:rsidRPr="004978DC">
        <w:rPr>
          <w:rFonts w:ascii="Times New Roman" w:eastAsia="Times New Roman" w:hAnsi="Times New Roman" w:cs="Times New Roman"/>
          <w:sz w:val="28"/>
          <w:szCs w:val="28"/>
        </w:rPr>
        <w:t xml:space="preserve"> </w:t>
      </w:r>
      <w:r w:rsidR="00CF73D1">
        <w:rPr>
          <w:rFonts w:ascii="Times New Roman" w:eastAsia="Times New Roman" w:hAnsi="Times New Roman" w:cs="Times New Roman"/>
          <w:sz w:val="28"/>
          <w:szCs w:val="28"/>
        </w:rPr>
        <w:t xml:space="preserve">заменить </w:t>
      </w:r>
      <w:r w:rsidR="004978DC">
        <w:rPr>
          <w:rFonts w:ascii="Times New Roman" w:eastAsia="Times New Roman" w:hAnsi="Times New Roman" w:cs="Times New Roman"/>
          <w:sz w:val="28"/>
          <w:szCs w:val="28"/>
        </w:rPr>
        <w:t>словами «</w:t>
      </w:r>
      <w:r w:rsidR="00CF73D1">
        <w:rPr>
          <w:rFonts w:ascii="Times New Roman" w:eastAsia="Times New Roman" w:hAnsi="Times New Roman" w:cs="Times New Roman"/>
          <w:sz w:val="28"/>
          <w:szCs w:val="28"/>
        </w:rPr>
        <w:t xml:space="preserve">отдел развития жилищно-коммунального хозяйства и энергетики </w:t>
      </w:r>
      <w:r w:rsidR="00147FBB">
        <w:rPr>
          <w:rFonts w:ascii="Times New Roman" w:eastAsia="Times New Roman" w:hAnsi="Times New Roman" w:cs="Times New Roman"/>
          <w:sz w:val="28"/>
          <w:szCs w:val="28"/>
        </w:rPr>
        <w:t xml:space="preserve">администрации района </w:t>
      </w:r>
      <w:r w:rsidR="00CF73D1">
        <w:rPr>
          <w:rFonts w:ascii="Times New Roman" w:eastAsia="Times New Roman" w:hAnsi="Times New Roman" w:cs="Times New Roman"/>
          <w:sz w:val="28"/>
          <w:szCs w:val="28"/>
        </w:rPr>
        <w:t>(далее – отдел)</w:t>
      </w:r>
      <w:r w:rsidR="004978DC">
        <w:rPr>
          <w:rFonts w:ascii="Times New Roman" w:eastAsia="Times New Roman" w:hAnsi="Times New Roman" w:cs="Times New Roman"/>
          <w:sz w:val="28"/>
          <w:szCs w:val="28"/>
        </w:rPr>
        <w:t>»</w:t>
      </w:r>
      <w:r w:rsidR="00031D44">
        <w:rPr>
          <w:rFonts w:ascii="Times New Roman" w:eastAsia="Times New Roman" w:hAnsi="Times New Roman" w:cs="Times New Roman"/>
          <w:sz w:val="28"/>
          <w:szCs w:val="28"/>
        </w:rPr>
        <w:t>;</w:t>
      </w:r>
    </w:p>
    <w:p w:rsidR="00031D44" w:rsidRDefault="00031D44" w:rsidP="00535AA2">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 всему тексту приложения 22 </w:t>
      </w:r>
      <w:r>
        <w:rPr>
          <w:rFonts w:ascii="Times New Roman" w:hAnsi="Times New Roman" w:cs="Times New Roman"/>
          <w:sz w:val="28"/>
          <w:szCs w:val="28"/>
          <w:lang w:eastAsia="ar-SA"/>
        </w:rPr>
        <w:t xml:space="preserve">к муниципальной программе слова </w:t>
      </w:r>
      <w:r w:rsidRPr="00031D44">
        <w:rPr>
          <w:rFonts w:ascii="Times New Roman" w:hAnsi="Times New Roman" w:cs="Times New Roman"/>
          <w:sz w:val="28"/>
          <w:szCs w:val="28"/>
          <w:lang w:eastAsia="ar-SA"/>
        </w:rPr>
        <w:t xml:space="preserve">отдел по жилищным вопросам и муниципальной собственности управления экологии, природопользования, земельных ресурсов по жилищным вопросам и муниципальной собственности администрации </w:t>
      </w:r>
      <w:proofErr w:type="spellStart"/>
      <w:r w:rsidRPr="00031D44">
        <w:rPr>
          <w:rFonts w:ascii="Times New Roman" w:hAnsi="Times New Roman" w:cs="Times New Roman"/>
          <w:sz w:val="28"/>
          <w:szCs w:val="28"/>
          <w:lang w:eastAsia="ar-SA"/>
        </w:rPr>
        <w:t>Нижневартовского</w:t>
      </w:r>
      <w:proofErr w:type="spellEnd"/>
      <w:r w:rsidRPr="00031D44">
        <w:rPr>
          <w:rFonts w:ascii="Times New Roman" w:hAnsi="Times New Roman" w:cs="Times New Roman"/>
          <w:sz w:val="28"/>
          <w:szCs w:val="28"/>
          <w:lang w:eastAsia="ar-SA"/>
        </w:rPr>
        <w:t xml:space="preserve"> района</w:t>
      </w:r>
      <w:r>
        <w:rPr>
          <w:rFonts w:ascii="Times New Roman" w:hAnsi="Times New Roman" w:cs="Times New Roman"/>
          <w:sz w:val="28"/>
          <w:szCs w:val="28"/>
          <w:lang w:eastAsia="ar-SA"/>
        </w:rPr>
        <w:t>» заменить словами «управление экологии и природопользования</w:t>
      </w:r>
      <w:r w:rsidR="00E33A3D">
        <w:rPr>
          <w:rFonts w:ascii="Times New Roman" w:hAnsi="Times New Roman" w:cs="Times New Roman"/>
          <w:sz w:val="28"/>
          <w:szCs w:val="28"/>
          <w:lang w:eastAsia="ar-SA"/>
        </w:rPr>
        <w:t xml:space="preserve"> администрации района</w:t>
      </w:r>
      <w:r>
        <w:rPr>
          <w:rFonts w:ascii="Times New Roman" w:hAnsi="Times New Roman" w:cs="Times New Roman"/>
          <w:sz w:val="28"/>
          <w:szCs w:val="28"/>
          <w:lang w:eastAsia="ar-SA"/>
        </w:rPr>
        <w:t>».</w:t>
      </w:r>
    </w:p>
    <w:p w:rsidR="00F11290" w:rsidRPr="00F11290" w:rsidRDefault="00F11290" w:rsidP="000C673B">
      <w:pPr>
        <w:spacing w:after="0" w:line="240" w:lineRule="auto"/>
        <w:ind w:firstLine="709"/>
        <w:jc w:val="both"/>
        <w:rPr>
          <w:rFonts w:ascii="Times New Roman" w:hAnsi="Times New Roman" w:cs="Times New Roman"/>
          <w:sz w:val="28"/>
          <w:szCs w:val="28"/>
        </w:rPr>
      </w:pPr>
      <w:r w:rsidRPr="00F11290">
        <w:rPr>
          <w:rFonts w:ascii="Times New Roman" w:eastAsia="Times New Roman" w:hAnsi="Times New Roman" w:cs="Times New Roman"/>
          <w:sz w:val="28"/>
          <w:szCs w:val="28"/>
        </w:rPr>
        <w:t xml:space="preserve">1.3. </w:t>
      </w:r>
      <w:r w:rsidRPr="00F11290">
        <w:rPr>
          <w:rFonts w:ascii="Times New Roman" w:hAnsi="Times New Roman" w:cs="Times New Roman"/>
          <w:sz w:val="28"/>
          <w:szCs w:val="28"/>
        </w:rPr>
        <w:t>Приложение 8 к муниципальной программе изложить в новой редакции согласно приложению 2.</w:t>
      </w:r>
    </w:p>
    <w:p w:rsidR="009F13CC" w:rsidRDefault="00415BBA" w:rsidP="000C673B">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 </w:t>
      </w:r>
      <w:r w:rsidR="009F13CC">
        <w:rPr>
          <w:rFonts w:ascii="Times New Roman" w:eastAsia="Times New Roman" w:hAnsi="Times New Roman" w:cs="Times New Roman"/>
          <w:sz w:val="28"/>
          <w:szCs w:val="28"/>
        </w:rPr>
        <w:t>В приложении 9 к муниципальной программе:</w:t>
      </w:r>
    </w:p>
    <w:p w:rsidR="009F13CC" w:rsidRDefault="009F13CC" w:rsidP="000C673B">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1.4.1 Пункт 2 изложить в новой редакции:</w:t>
      </w:r>
    </w:p>
    <w:p w:rsidR="009F13CC" w:rsidRPr="009F13CC" w:rsidRDefault="009F13CC" w:rsidP="009F13C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sidRPr="009F13CC">
        <w:rPr>
          <w:rFonts w:ascii="Times New Roman" w:eastAsia="Times New Roman" w:hAnsi="Times New Roman" w:cs="Times New Roman"/>
          <w:sz w:val="28"/>
          <w:szCs w:val="28"/>
        </w:rPr>
        <w:t xml:space="preserve">2. Субсидии предоставляются в целях оказания финансовой поддержки при </w:t>
      </w:r>
      <w:proofErr w:type="spellStart"/>
      <w:r w:rsidRPr="009F13CC">
        <w:rPr>
          <w:rFonts w:ascii="Times New Roman" w:eastAsia="Times New Roman" w:hAnsi="Times New Roman" w:cs="Times New Roman"/>
          <w:sz w:val="28"/>
          <w:szCs w:val="28"/>
        </w:rPr>
        <w:t>софинансировании</w:t>
      </w:r>
      <w:proofErr w:type="spellEnd"/>
      <w:r w:rsidRPr="009F13CC">
        <w:rPr>
          <w:rFonts w:ascii="Times New Roman" w:eastAsia="Times New Roman" w:hAnsi="Times New Roman" w:cs="Times New Roman"/>
          <w:sz w:val="28"/>
          <w:szCs w:val="28"/>
        </w:rPr>
        <w:t xml:space="preserve"> расходных обязательств по выполнению городскими                   и сельскими поселениями района муниципальных программ, направленных                     на реализацию мероприятий по благоустройству территорий городских                                  и сельских поселений района соответствующего функционального назначения (площадей, набережных, улиц, пешеходных зон, скверов, парков, иных общественных территорий, дворовых территорий, прилегающих                                               к многоквартирным домам</w:t>
      </w:r>
      <w:r w:rsidR="00ED0DDD">
        <w:rPr>
          <w:rFonts w:ascii="Times New Roman" w:eastAsia="Times New Roman" w:hAnsi="Times New Roman" w:cs="Times New Roman"/>
          <w:sz w:val="28"/>
          <w:szCs w:val="28"/>
        </w:rPr>
        <w:t>,</w:t>
      </w:r>
      <w:r w:rsidR="00187029" w:rsidRPr="00187029">
        <w:rPr>
          <w:rFonts w:ascii="Times New Roman" w:eastAsia="Times New Roman" w:hAnsi="Times New Roman" w:cs="Times New Roman"/>
          <w:sz w:val="28"/>
          <w:szCs w:val="28"/>
        </w:rPr>
        <w:t xml:space="preserve"> включая элементы научных детских площадок</w:t>
      </w:r>
      <w:r w:rsidRPr="009F13CC">
        <w:rPr>
          <w:rFonts w:ascii="Times New Roman" w:eastAsia="Times New Roman" w:hAnsi="Times New Roman" w:cs="Times New Roman"/>
          <w:sz w:val="28"/>
          <w:szCs w:val="28"/>
        </w:rPr>
        <w:t>).</w:t>
      </w:r>
      <w:r w:rsidR="00DD1960">
        <w:rPr>
          <w:rFonts w:ascii="Times New Roman" w:eastAsia="Times New Roman" w:hAnsi="Times New Roman" w:cs="Times New Roman"/>
          <w:sz w:val="28"/>
          <w:szCs w:val="28"/>
        </w:rPr>
        <w:t>».</w:t>
      </w:r>
    </w:p>
    <w:p w:rsidR="009F13CC" w:rsidRDefault="009F13CC" w:rsidP="00535AA2">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p>
    <w:p w:rsidR="00F11290" w:rsidRDefault="009F13CC" w:rsidP="00535AA2">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1.4.2. </w:t>
      </w:r>
      <w:r w:rsidR="00415BBA" w:rsidRPr="00415BBA">
        <w:rPr>
          <w:rFonts w:ascii="Times New Roman" w:eastAsia="Times New Roman" w:hAnsi="Times New Roman" w:cs="Times New Roman"/>
          <w:sz w:val="28"/>
          <w:szCs w:val="28"/>
        </w:rPr>
        <w:t>Приложение 1 к Порядку реализации основного мероприятия «Региональный проект «Формирование комфортной городской среды» подпрограммы «Формирование комфортной городской среды»</w:t>
      </w:r>
      <w:r w:rsidR="00415BBA">
        <w:rPr>
          <w:rFonts w:ascii="Times New Roman" w:eastAsia="Times New Roman" w:hAnsi="Times New Roman" w:cs="Times New Roman"/>
          <w:sz w:val="28"/>
          <w:szCs w:val="28"/>
        </w:rPr>
        <w:t xml:space="preserve"> изложить в новой редакции:</w:t>
      </w:r>
    </w:p>
    <w:p w:rsidR="00415BBA" w:rsidRPr="00415BBA" w:rsidRDefault="00415BBA" w:rsidP="00415BBA">
      <w:pPr>
        <w:spacing w:after="0" w:line="240" w:lineRule="auto"/>
        <w:ind w:left="552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415BBA">
        <w:rPr>
          <w:rFonts w:ascii="Times New Roman" w:eastAsia="Times New Roman" w:hAnsi="Times New Roman" w:cs="Times New Roman"/>
          <w:sz w:val="28"/>
          <w:szCs w:val="28"/>
        </w:rPr>
        <w:t xml:space="preserve">Приложение 1 к Порядку реализации основного мероприятия «Региональный проект «Формирование комфортной городской среды» подпрограммы «Формирование комфортной городской среды» </w:t>
      </w:r>
    </w:p>
    <w:p w:rsidR="00415BBA" w:rsidRPr="00415BBA" w:rsidRDefault="00415BBA" w:rsidP="00415BBA">
      <w:pPr>
        <w:spacing w:after="0" w:line="240" w:lineRule="auto"/>
        <w:ind w:left="5529"/>
        <w:jc w:val="right"/>
        <w:rPr>
          <w:rFonts w:ascii="Times New Roman" w:eastAsia="Times New Roman" w:hAnsi="Times New Roman" w:cs="Times New Roman"/>
          <w:sz w:val="28"/>
          <w:szCs w:val="28"/>
        </w:rPr>
      </w:pPr>
    </w:p>
    <w:p w:rsidR="00415BBA" w:rsidRPr="00415BBA" w:rsidRDefault="00415BBA" w:rsidP="00415BBA">
      <w:pPr>
        <w:spacing w:after="0" w:line="240" w:lineRule="auto"/>
        <w:ind w:left="5529"/>
        <w:jc w:val="right"/>
        <w:rPr>
          <w:rFonts w:ascii="Times New Roman" w:eastAsia="Times New Roman" w:hAnsi="Times New Roman" w:cs="Times New Roman"/>
          <w:sz w:val="28"/>
          <w:szCs w:val="28"/>
        </w:rPr>
      </w:pPr>
    </w:p>
    <w:p w:rsidR="00415BBA" w:rsidRPr="00415BBA" w:rsidRDefault="00415BBA" w:rsidP="00415BBA">
      <w:pPr>
        <w:spacing w:after="0" w:line="240" w:lineRule="auto"/>
        <w:jc w:val="center"/>
        <w:rPr>
          <w:rFonts w:ascii="Times New Roman" w:eastAsia="Times New Roman" w:hAnsi="Times New Roman" w:cs="Times New Roman"/>
          <w:b/>
          <w:sz w:val="28"/>
          <w:szCs w:val="28"/>
        </w:rPr>
      </w:pPr>
      <w:r w:rsidRPr="00415BBA">
        <w:rPr>
          <w:rFonts w:ascii="Times New Roman" w:eastAsia="Times New Roman" w:hAnsi="Times New Roman" w:cs="Times New Roman"/>
          <w:b/>
          <w:sz w:val="28"/>
          <w:szCs w:val="28"/>
        </w:rPr>
        <w:t>Адресный перечень дворовых и общественных территорий Нижневартовского района, подлежащих благоустройству в рамках регионального проекта «Формирование комфортной городской среды» в 2024 году</w:t>
      </w:r>
    </w:p>
    <w:p w:rsidR="00415BBA" w:rsidRPr="00415BBA" w:rsidRDefault="00415BBA" w:rsidP="00415BBA">
      <w:pPr>
        <w:spacing w:after="0" w:line="240" w:lineRule="auto"/>
        <w:rPr>
          <w:rFonts w:ascii="Times New Roman" w:eastAsia="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16"/>
        <w:gridCol w:w="8080"/>
      </w:tblGrid>
      <w:tr w:rsidR="00415BBA" w:rsidRPr="00415BBA" w:rsidTr="00AD012E">
        <w:tc>
          <w:tcPr>
            <w:tcW w:w="432" w:type="pct"/>
            <w:tcBorders>
              <w:top w:val="single" w:sz="4" w:space="0" w:color="auto"/>
              <w:left w:val="single" w:sz="4" w:space="0" w:color="auto"/>
              <w:bottom w:val="single" w:sz="4" w:space="0" w:color="auto"/>
              <w:right w:val="single" w:sz="4" w:space="0" w:color="auto"/>
            </w:tcBorders>
            <w:hideMark/>
          </w:tcPr>
          <w:p w:rsidR="00415BBA" w:rsidRPr="00415BBA" w:rsidRDefault="00415BBA" w:rsidP="00415BBA">
            <w:pPr>
              <w:spacing w:after="0" w:line="240" w:lineRule="auto"/>
              <w:jc w:val="center"/>
              <w:rPr>
                <w:rFonts w:ascii="Times New Roman" w:eastAsia="Times New Roman" w:hAnsi="Times New Roman" w:cs="Times New Roman"/>
                <w:b/>
                <w:sz w:val="24"/>
                <w:szCs w:val="24"/>
              </w:rPr>
            </w:pPr>
            <w:r w:rsidRPr="00415BBA">
              <w:rPr>
                <w:rFonts w:ascii="Times New Roman" w:eastAsia="Times New Roman" w:hAnsi="Times New Roman" w:cs="Times New Roman"/>
                <w:b/>
                <w:sz w:val="24"/>
                <w:szCs w:val="24"/>
              </w:rPr>
              <w:t>Год</w:t>
            </w:r>
          </w:p>
        </w:tc>
        <w:tc>
          <w:tcPr>
            <w:tcW w:w="372" w:type="pct"/>
            <w:tcBorders>
              <w:top w:val="single" w:sz="4" w:space="0" w:color="auto"/>
              <w:left w:val="single" w:sz="4" w:space="0" w:color="auto"/>
              <w:bottom w:val="single" w:sz="4" w:space="0" w:color="auto"/>
              <w:right w:val="single" w:sz="4" w:space="0" w:color="auto"/>
            </w:tcBorders>
            <w:hideMark/>
          </w:tcPr>
          <w:p w:rsidR="00415BBA" w:rsidRPr="00415BBA" w:rsidRDefault="00415BBA" w:rsidP="00415BBA">
            <w:pPr>
              <w:spacing w:after="0" w:line="240" w:lineRule="auto"/>
              <w:jc w:val="center"/>
              <w:rPr>
                <w:rFonts w:ascii="Times New Roman" w:eastAsia="Times New Roman" w:hAnsi="Times New Roman" w:cs="Times New Roman"/>
                <w:b/>
                <w:sz w:val="24"/>
                <w:szCs w:val="24"/>
              </w:rPr>
            </w:pPr>
            <w:r w:rsidRPr="00415BBA">
              <w:rPr>
                <w:rFonts w:ascii="Times New Roman" w:eastAsia="Times New Roman" w:hAnsi="Times New Roman" w:cs="Times New Roman"/>
                <w:b/>
                <w:sz w:val="24"/>
                <w:szCs w:val="24"/>
              </w:rPr>
              <w:t>№ п/п</w:t>
            </w:r>
          </w:p>
        </w:tc>
        <w:tc>
          <w:tcPr>
            <w:tcW w:w="4196" w:type="pct"/>
            <w:tcBorders>
              <w:top w:val="single" w:sz="4" w:space="0" w:color="auto"/>
              <w:left w:val="single" w:sz="4" w:space="0" w:color="auto"/>
              <w:bottom w:val="single" w:sz="4" w:space="0" w:color="auto"/>
              <w:right w:val="single" w:sz="4" w:space="0" w:color="auto"/>
            </w:tcBorders>
            <w:hideMark/>
          </w:tcPr>
          <w:p w:rsidR="00415BBA" w:rsidRPr="00415BBA" w:rsidRDefault="00415BBA" w:rsidP="00415BBA">
            <w:pPr>
              <w:spacing w:after="0" w:line="240" w:lineRule="auto"/>
              <w:jc w:val="center"/>
              <w:rPr>
                <w:rFonts w:ascii="Times New Roman" w:eastAsia="Times New Roman" w:hAnsi="Times New Roman" w:cs="Times New Roman"/>
                <w:b/>
                <w:sz w:val="24"/>
                <w:szCs w:val="24"/>
              </w:rPr>
            </w:pPr>
            <w:r w:rsidRPr="00415BBA">
              <w:rPr>
                <w:rFonts w:ascii="Times New Roman" w:eastAsia="Times New Roman" w:hAnsi="Times New Roman" w:cs="Times New Roman"/>
                <w:b/>
                <w:sz w:val="24"/>
                <w:szCs w:val="24"/>
              </w:rPr>
              <w:t>Общественные территории</w:t>
            </w:r>
          </w:p>
        </w:tc>
      </w:tr>
      <w:tr w:rsidR="00415BBA" w:rsidRPr="00415BBA" w:rsidTr="00AD012E">
        <w:tc>
          <w:tcPr>
            <w:tcW w:w="432" w:type="pct"/>
            <w:tcBorders>
              <w:top w:val="single" w:sz="4" w:space="0" w:color="auto"/>
              <w:left w:val="single" w:sz="4" w:space="0" w:color="auto"/>
              <w:bottom w:val="single" w:sz="4" w:space="0" w:color="auto"/>
              <w:right w:val="single" w:sz="4" w:space="0" w:color="auto"/>
            </w:tcBorders>
            <w:hideMark/>
          </w:tcPr>
          <w:p w:rsidR="00415BBA" w:rsidRPr="00415BBA" w:rsidRDefault="00415BBA" w:rsidP="00415BBA">
            <w:pPr>
              <w:spacing w:after="0" w:line="240" w:lineRule="auto"/>
              <w:jc w:val="both"/>
              <w:rPr>
                <w:rFonts w:ascii="Times New Roman" w:eastAsia="Times New Roman" w:hAnsi="Times New Roman" w:cs="Times New Roman"/>
                <w:sz w:val="24"/>
                <w:szCs w:val="24"/>
              </w:rPr>
            </w:pPr>
            <w:r w:rsidRPr="00415BBA">
              <w:rPr>
                <w:rFonts w:ascii="Times New Roman" w:eastAsia="Times New Roman" w:hAnsi="Times New Roman" w:cs="Times New Roman"/>
                <w:sz w:val="24"/>
                <w:szCs w:val="24"/>
              </w:rPr>
              <w:t>2024</w:t>
            </w:r>
          </w:p>
        </w:tc>
        <w:tc>
          <w:tcPr>
            <w:tcW w:w="372" w:type="pct"/>
            <w:tcBorders>
              <w:top w:val="single" w:sz="4" w:space="0" w:color="auto"/>
              <w:left w:val="single" w:sz="4" w:space="0" w:color="auto"/>
              <w:bottom w:val="single" w:sz="4" w:space="0" w:color="auto"/>
              <w:right w:val="single" w:sz="4" w:space="0" w:color="auto"/>
            </w:tcBorders>
            <w:hideMark/>
          </w:tcPr>
          <w:p w:rsidR="00415BBA" w:rsidRPr="00415BBA" w:rsidRDefault="00415BBA" w:rsidP="00415BBA">
            <w:pPr>
              <w:spacing w:after="0" w:line="240" w:lineRule="auto"/>
              <w:jc w:val="both"/>
              <w:rPr>
                <w:rFonts w:ascii="Times New Roman" w:eastAsia="Times New Roman" w:hAnsi="Times New Roman" w:cs="Times New Roman"/>
                <w:sz w:val="24"/>
                <w:szCs w:val="24"/>
              </w:rPr>
            </w:pPr>
            <w:r w:rsidRPr="00415BBA">
              <w:rPr>
                <w:rFonts w:ascii="Times New Roman" w:eastAsia="Times New Roman" w:hAnsi="Times New Roman" w:cs="Times New Roman"/>
                <w:sz w:val="24"/>
                <w:szCs w:val="24"/>
              </w:rPr>
              <w:t>1.</w:t>
            </w:r>
          </w:p>
        </w:tc>
        <w:tc>
          <w:tcPr>
            <w:tcW w:w="4196" w:type="pct"/>
            <w:tcBorders>
              <w:top w:val="single" w:sz="4" w:space="0" w:color="auto"/>
              <w:left w:val="single" w:sz="4" w:space="0" w:color="auto"/>
              <w:bottom w:val="single" w:sz="4" w:space="0" w:color="auto"/>
              <w:right w:val="single" w:sz="4" w:space="0" w:color="auto"/>
            </w:tcBorders>
          </w:tcPr>
          <w:p w:rsidR="00415BBA" w:rsidRPr="00415BBA" w:rsidRDefault="00415BBA" w:rsidP="00415BBA">
            <w:pPr>
              <w:spacing w:after="0" w:line="240" w:lineRule="auto"/>
              <w:jc w:val="both"/>
              <w:rPr>
                <w:rFonts w:ascii="Times New Roman" w:eastAsia="Times New Roman" w:hAnsi="Times New Roman" w:cs="Times New Roman"/>
                <w:sz w:val="24"/>
                <w:szCs w:val="24"/>
              </w:rPr>
            </w:pPr>
            <w:r w:rsidRPr="00415BBA">
              <w:rPr>
                <w:rFonts w:ascii="Times New Roman" w:eastAsia="Times New Roman" w:hAnsi="Times New Roman" w:cs="Times New Roman"/>
                <w:sz w:val="24"/>
                <w:szCs w:val="24"/>
              </w:rPr>
              <w:t>Благоустройство набережной по ул. Пионерной в пгт. Излучинск</w:t>
            </w:r>
          </w:p>
        </w:tc>
      </w:tr>
    </w:tbl>
    <w:p w:rsidR="00415BBA" w:rsidRPr="00415BBA" w:rsidRDefault="00415BBA" w:rsidP="00415BBA">
      <w:pPr>
        <w:spacing w:after="0" w:line="240" w:lineRule="auto"/>
        <w:ind w:left="5812"/>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p w:rsidR="00415BBA" w:rsidRPr="008719E0" w:rsidRDefault="00AA4B4B" w:rsidP="00535AA2">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8719E0">
        <w:rPr>
          <w:rFonts w:ascii="Times New Roman" w:eastAsia="Times New Roman" w:hAnsi="Times New Roman" w:cs="Times New Roman"/>
          <w:sz w:val="28"/>
          <w:szCs w:val="28"/>
        </w:rPr>
        <w:t>1.5. П</w:t>
      </w:r>
      <w:r w:rsidR="00147FBB">
        <w:rPr>
          <w:rFonts w:ascii="Times New Roman" w:eastAsia="Times New Roman" w:hAnsi="Times New Roman" w:cs="Times New Roman"/>
          <w:sz w:val="28"/>
          <w:szCs w:val="28"/>
        </w:rPr>
        <w:t>одп</w:t>
      </w:r>
      <w:r w:rsidRPr="008719E0">
        <w:rPr>
          <w:rFonts w:ascii="Times New Roman" w:eastAsia="Times New Roman" w:hAnsi="Times New Roman" w:cs="Times New Roman"/>
          <w:sz w:val="28"/>
          <w:szCs w:val="28"/>
        </w:rPr>
        <w:t xml:space="preserve">ункт </w:t>
      </w:r>
      <w:r w:rsidRPr="008719E0">
        <w:rPr>
          <w:rFonts w:ascii="Times New Roman" w:eastAsia="Calibri" w:hAnsi="Times New Roman" w:cs="Times New Roman"/>
          <w:sz w:val="28"/>
          <w:szCs w:val="28"/>
          <w:lang w:eastAsia="en-US"/>
        </w:rPr>
        <w:t xml:space="preserve">4.1. </w:t>
      </w:r>
      <w:r w:rsidR="00147FBB">
        <w:rPr>
          <w:rFonts w:ascii="Times New Roman" w:eastAsia="Calibri" w:hAnsi="Times New Roman" w:cs="Times New Roman"/>
          <w:sz w:val="28"/>
          <w:szCs w:val="28"/>
          <w:lang w:eastAsia="en-US"/>
        </w:rPr>
        <w:t xml:space="preserve">пункта 4 </w:t>
      </w:r>
      <w:r w:rsidRPr="008719E0">
        <w:rPr>
          <w:rFonts w:ascii="Times New Roman" w:eastAsia="Calibri" w:hAnsi="Times New Roman" w:cs="Times New Roman"/>
          <w:sz w:val="28"/>
          <w:szCs w:val="28"/>
          <w:lang w:eastAsia="en-US"/>
        </w:rPr>
        <w:t xml:space="preserve">приложения 10 </w:t>
      </w:r>
      <w:r w:rsidR="008719E0" w:rsidRPr="008719E0">
        <w:rPr>
          <w:rFonts w:ascii="Times New Roman" w:eastAsia="Calibri" w:hAnsi="Times New Roman" w:cs="Times New Roman"/>
          <w:sz w:val="28"/>
          <w:szCs w:val="28"/>
          <w:lang w:eastAsia="en-US"/>
        </w:rPr>
        <w:t>к муниципальной программе изложить в новой редакции:</w:t>
      </w:r>
    </w:p>
    <w:p w:rsidR="008719E0" w:rsidRDefault="008719E0" w:rsidP="008719E0">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8719E0">
        <w:rPr>
          <w:rFonts w:ascii="Times New Roman" w:eastAsia="Times New Roman" w:hAnsi="Times New Roman" w:cs="Times New Roman"/>
          <w:sz w:val="28"/>
          <w:szCs w:val="28"/>
        </w:rPr>
        <w:t>4.1. Утверждение муниципальной программы поселения, в которой содержится Адресный перечень дворовых и общественных территорий, нуждающихся в благоустройстве (с учетом их физического состояния)                                  и подлежащих благоустройству в указанный период, которые также включены                 в Адресный перечень дворовых и общественных территорий поселений Нижневартовского района на период 202</w:t>
      </w:r>
      <w:r w:rsidR="00CB1FDA">
        <w:rPr>
          <w:rFonts w:ascii="Times New Roman" w:eastAsia="Times New Roman" w:hAnsi="Times New Roman" w:cs="Times New Roman"/>
          <w:sz w:val="28"/>
          <w:szCs w:val="28"/>
        </w:rPr>
        <w:t>4</w:t>
      </w:r>
      <w:r w:rsidRPr="008719E0">
        <w:rPr>
          <w:rFonts w:ascii="Times New Roman" w:eastAsia="Times New Roman" w:hAnsi="Times New Roman" w:cs="Times New Roman"/>
          <w:sz w:val="28"/>
          <w:szCs w:val="28"/>
        </w:rPr>
        <w:t>–202</w:t>
      </w:r>
      <w:r w:rsidR="00CB1FDA">
        <w:rPr>
          <w:rFonts w:ascii="Times New Roman" w:eastAsia="Times New Roman" w:hAnsi="Times New Roman" w:cs="Times New Roman"/>
          <w:sz w:val="28"/>
          <w:szCs w:val="28"/>
        </w:rPr>
        <w:t>5</w:t>
      </w:r>
      <w:r w:rsidRPr="008719E0">
        <w:rPr>
          <w:rFonts w:ascii="Times New Roman" w:eastAsia="Times New Roman" w:hAnsi="Times New Roman" w:cs="Times New Roman"/>
          <w:sz w:val="28"/>
          <w:szCs w:val="28"/>
        </w:rPr>
        <w:t xml:space="preserve"> годов (приложение </w:t>
      </w:r>
      <w:r w:rsidR="00ED0DDD">
        <w:rPr>
          <w:rFonts w:ascii="Times New Roman" w:eastAsia="Times New Roman" w:hAnsi="Times New Roman" w:cs="Times New Roman"/>
          <w:sz w:val="28"/>
          <w:szCs w:val="28"/>
        </w:rPr>
        <w:t>1</w:t>
      </w:r>
      <w:r w:rsidRPr="008719E0">
        <w:rPr>
          <w:rFonts w:ascii="Times New Roman" w:eastAsia="Times New Roman" w:hAnsi="Times New Roman" w:cs="Times New Roman"/>
          <w:sz w:val="28"/>
          <w:szCs w:val="28"/>
        </w:rPr>
        <w:t>8                                    к постановлению).</w:t>
      </w:r>
    </w:p>
    <w:p w:rsidR="00427831" w:rsidRDefault="00427831" w:rsidP="000C673B">
      <w:pPr>
        <w:spacing w:after="0" w:line="240" w:lineRule="auto"/>
        <w:ind w:firstLine="709"/>
        <w:jc w:val="both"/>
        <w:rPr>
          <w:rFonts w:ascii="Times New Roman" w:eastAsia="Calibri" w:hAnsi="Times New Roman" w:cs="Times New Roman"/>
          <w:sz w:val="28"/>
          <w:szCs w:val="28"/>
          <w:lang w:eastAsia="en-US"/>
        </w:rPr>
      </w:pPr>
      <w:r w:rsidRPr="00427831">
        <w:rPr>
          <w:rFonts w:ascii="Times New Roman" w:eastAsia="Times New Roman" w:hAnsi="Times New Roman" w:cs="Times New Roman"/>
          <w:sz w:val="28"/>
          <w:szCs w:val="28"/>
        </w:rPr>
        <w:t xml:space="preserve">1.6. </w:t>
      </w:r>
      <w:r w:rsidRPr="00427831">
        <w:rPr>
          <w:rFonts w:ascii="Times New Roman" w:eastAsia="Calibri" w:hAnsi="Times New Roman" w:cs="Times New Roman"/>
          <w:sz w:val="28"/>
          <w:szCs w:val="28"/>
          <w:lang w:eastAsia="en-US"/>
        </w:rPr>
        <w:t>Приложение 18 к муниципальной программе изложить в новой редакции согласно приложению 3.</w:t>
      </w:r>
    </w:p>
    <w:p w:rsidR="00521435" w:rsidRPr="00521435" w:rsidRDefault="00521435" w:rsidP="000C673B">
      <w:pPr>
        <w:spacing w:after="0" w:line="240" w:lineRule="auto"/>
        <w:ind w:firstLine="709"/>
        <w:jc w:val="both"/>
        <w:rPr>
          <w:rFonts w:ascii="Times New Roman" w:eastAsia="Calibri" w:hAnsi="Times New Roman" w:cs="Times New Roman"/>
          <w:sz w:val="28"/>
          <w:szCs w:val="28"/>
          <w:lang w:eastAsia="en-US"/>
        </w:rPr>
      </w:pPr>
      <w:r w:rsidRPr="00521435">
        <w:rPr>
          <w:rFonts w:ascii="Times New Roman" w:eastAsia="Calibri" w:hAnsi="Times New Roman" w:cs="Times New Roman"/>
          <w:sz w:val="28"/>
          <w:szCs w:val="28"/>
          <w:lang w:eastAsia="en-US"/>
        </w:rPr>
        <w:t xml:space="preserve">1.7. </w:t>
      </w:r>
      <w:r w:rsidR="00E4188C">
        <w:rPr>
          <w:rFonts w:ascii="Times New Roman" w:eastAsia="Calibri" w:hAnsi="Times New Roman" w:cs="Times New Roman"/>
          <w:sz w:val="28"/>
          <w:szCs w:val="28"/>
          <w:lang w:eastAsia="en-US"/>
        </w:rPr>
        <w:t>По всему тексту п</w:t>
      </w:r>
      <w:r w:rsidRPr="00521435">
        <w:rPr>
          <w:rFonts w:ascii="Times New Roman" w:eastAsia="Calibri" w:hAnsi="Times New Roman" w:cs="Times New Roman"/>
          <w:sz w:val="28"/>
          <w:szCs w:val="28"/>
          <w:lang w:eastAsia="en-US"/>
        </w:rPr>
        <w:t>риложен</w:t>
      </w:r>
      <w:r w:rsidR="00E4188C">
        <w:rPr>
          <w:rFonts w:ascii="Times New Roman" w:eastAsia="Calibri" w:hAnsi="Times New Roman" w:cs="Times New Roman"/>
          <w:sz w:val="28"/>
          <w:szCs w:val="28"/>
          <w:lang w:eastAsia="en-US"/>
        </w:rPr>
        <w:t>ий</w:t>
      </w:r>
      <w:r w:rsidRPr="00521435">
        <w:rPr>
          <w:rFonts w:ascii="Times New Roman" w:eastAsia="Calibri" w:hAnsi="Times New Roman" w:cs="Times New Roman"/>
          <w:sz w:val="28"/>
          <w:szCs w:val="28"/>
          <w:lang w:eastAsia="en-US"/>
        </w:rPr>
        <w:t xml:space="preserve"> 9, 19</w:t>
      </w:r>
      <w:r w:rsidR="00147FBB">
        <w:rPr>
          <w:rFonts w:ascii="Times New Roman" w:eastAsia="Calibri" w:hAnsi="Times New Roman" w:cs="Times New Roman"/>
          <w:sz w:val="28"/>
          <w:szCs w:val="28"/>
          <w:lang w:eastAsia="en-US"/>
        </w:rPr>
        <w:t>, 21</w:t>
      </w:r>
      <w:r w:rsidRPr="00521435">
        <w:rPr>
          <w:rFonts w:ascii="Times New Roman" w:eastAsia="Calibri" w:hAnsi="Times New Roman" w:cs="Times New Roman"/>
          <w:sz w:val="28"/>
          <w:szCs w:val="28"/>
          <w:lang w:eastAsia="en-US"/>
        </w:rPr>
        <w:t xml:space="preserve"> слова «управление градостроительства, развития жилищно-коммунального комплекса и энергетики администрации района» заменить словами «управление архитектуры администрации района».</w:t>
      </w:r>
    </w:p>
    <w:p w:rsidR="00DB0876" w:rsidRDefault="00DB0876" w:rsidP="000C673B">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427831">
        <w:rPr>
          <w:rFonts w:ascii="Times New Roman" w:eastAsia="Times New Roman" w:hAnsi="Times New Roman" w:cs="Times New Roman"/>
          <w:sz w:val="28"/>
          <w:szCs w:val="28"/>
        </w:rPr>
        <w:t>1.</w:t>
      </w:r>
      <w:r w:rsidR="00521435">
        <w:rPr>
          <w:rFonts w:ascii="Times New Roman" w:eastAsia="Times New Roman" w:hAnsi="Times New Roman" w:cs="Times New Roman"/>
          <w:sz w:val="28"/>
          <w:szCs w:val="28"/>
        </w:rPr>
        <w:t>8</w:t>
      </w:r>
      <w:r w:rsidRPr="00427831">
        <w:rPr>
          <w:rFonts w:ascii="Times New Roman" w:eastAsia="Times New Roman" w:hAnsi="Times New Roman" w:cs="Times New Roman"/>
          <w:sz w:val="28"/>
          <w:szCs w:val="28"/>
        </w:rPr>
        <w:t xml:space="preserve">. Подпункты </w:t>
      </w:r>
      <w:r>
        <w:rPr>
          <w:rFonts w:ascii="Times New Roman" w:eastAsia="Times New Roman" w:hAnsi="Times New Roman" w:cs="Times New Roman"/>
          <w:sz w:val="28"/>
          <w:szCs w:val="28"/>
        </w:rPr>
        <w:t>19.1, 32.1 пунктов 19, 32 приложения 22 изложить в новой редакции:</w:t>
      </w:r>
    </w:p>
    <w:p w:rsidR="00DB0876" w:rsidRDefault="00DB0876" w:rsidP="00535AA2">
      <w:pPr>
        <w:tabs>
          <w:tab w:val="left" w:pos="1276"/>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Times New Roman" w:hAnsi="Times New Roman" w:cs="Times New Roman"/>
          <w:sz w:val="28"/>
          <w:szCs w:val="28"/>
        </w:rPr>
        <w:t>«</w:t>
      </w:r>
      <w:r w:rsidRPr="00027E9A">
        <w:rPr>
          <w:rFonts w:ascii="Times New Roman" w:hAnsi="Times New Roman" w:cs="Times New Roman"/>
          <w:sz w:val="28"/>
          <w:szCs w:val="28"/>
        </w:rPr>
        <w:t>19</w:t>
      </w:r>
      <w:r>
        <w:rPr>
          <w:rFonts w:ascii="Times New Roman" w:hAnsi="Times New Roman" w:cs="Times New Roman"/>
          <w:sz w:val="28"/>
          <w:szCs w:val="28"/>
        </w:rPr>
        <w:t xml:space="preserve">.1. </w:t>
      </w:r>
      <w:r w:rsidRPr="000B64B8">
        <w:rPr>
          <w:rFonts w:ascii="Times New Roman" w:eastAsia="Calibri" w:hAnsi="Times New Roman" w:cs="Times New Roman"/>
          <w:sz w:val="28"/>
          <w:szCs w:val="28"/>
        </w:rPr>
        <w:t xml:space="preserve">Сведения </w:t>
      </w:r>
      <w:r>
        <w:rPr>
          <w:rFonts w:ascii="Times New Roman" w:eastAsia="Calibri" w:hAnsi="Times New Roman" w:cs="Times New Roman"/>
          <w:sz w:val="28"/>
          <w:szCs w:val="28"/>
        </w:rPr>
        <w:t>из Департамента</w:t>
      </w:r>
      <w:r w:rsidRPr="000B64B8">
        <w:rPr>
          <w:rFonts w:ascii="Times New Roman" w:eastAsia="Calibri" w:hAnsi="Times New Roman" w:cs="Times New Roman"/>
          <w:sz w:val="28"/>
          <w:szCs w:val="28"/>
        </w:rPr>
        <w:t xml:space="preserve"> строительства и жилищно-коммунального комплекса автономного округа (в части сведений, полученных от Военного комиссариата автономного округа, пункта отбора на военную службу по контракту 3 разряда, г. Ханты-Мансийск, и сведений, поступивших от Департамента социального развития автономного округа) об отнесении гражданина к категории граждан,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либо принимавших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w:t>
      </w:r>
      <w:r>
        <w:rPr>
          <w:rFonts w:ascii="Times New Roman" w:eastAsia="Calibri" w:hAnsi="Times New Roman" w:cs="Times New Roman"/>
          <w:sz w:val="28"/>
          <w:szCs w:val="28"/>
        </w:rPr>
        <w:t>.»</w:t>
      </w:r>
    </w:p>
    <w:p w:rsidR="00DB0876" w:rsidRPr="00CF73D1" w:rsidRDefault="00DB0876" w:rsidP="00535AA2">
      <w:pPr>
        <w:tabs>
          <w:tab w:val="left" w:pos="1276"/>
        </w:tabs>
        <w:autoSpaceDE w:val="0"/>
        <w:autoSpaceDN w:val="0"/>
        <w:adjustRightInd w:val="0"/>
        <w:spacing w:after="0" w:line="240" w:lineRule="auto"/>
        <w:ind w:firstLine="709"/>
        <w:contextualSpacing/>
        <w:jc w:val="both"/>
        <w:rPr>
          <w:rFonts w:ascii="Times New Roman" w:hAnsi="Times New Roman" w:cs="Times New Roman"/>
          <w:sz w:val="28"/>
          <w:szCs w:val="28"/>
          <w:lang w:eastAsia="ar-SA"/>
        </w:rPr>
      </w:pPr>
      <w:r>
        <w:rPr>
          <w:rFonts w:ascii="Times New Roman" w:hAnsi="Times New Roman" w:cs="Times New Roman"/>
          <w:sz w:val="28"/>
          <w:szCs w:val="28"/>
        </w:rPr>
        <w:t xml:space="preserve">«32.1. </w:t>
      </w:r>
      <w:r w:rsidRPr="000B64B8">
        <w:rPr>
          <w:rFonts w:ascii="Times New Roman" w:eastAsia="Calibri" w:hAnsi="Times New Roman" w:cs="Times New Roman"/>
          <w:sz w:val="28"/>
          <w:szCs w:val="28"/>
        </w:rPr>
        <w:t xml:space="preserve">Сведения </w:t>
      </w:r>
      <w:r>
        <w:rPr>
          <w:rFonts w:ascii="Times New Roman" w:eastAsia="Calibri" w:hAnsi="Times New Roman" w:cs="Times New Roman"/>
          <w:sz w:val="28"/>
          <w:szCs w:val="28"/>
        </w:rPr>
        <w:t>из Департамента</w:t>
      </w:r>
      <w:r w:rsidRPr="000B64B8">
        <w:rPr>
          <w:rFonts w:ascii="Times New Roman" w:eastAsia="Calibri" w:hAnsi="Times New Roman" w:cs="Times New Roman"/>
          <w:sz w:val="28"/>
          <w:szCs w:val="28"/>
        </w:rPr>
        <w:t xml:space="preserve"> строительства и жилищно-коммунального комплекса автономного округа (в части сведений, полученных от Военного комиссариата автономного округа, пункта отбора на военную службу по контракту 3 разряда, г. Ханты-Мансийск, и сведений, поступивших от Департамента социального развития автономного округа) об отнесении гражданина к категории граждан,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либо принимавших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w:t>
      </w:r>
      <w:r>
        <w:rPr>
          <w:rFonts w:ascii="Times New Roman" w:eastAsia="Calibri" w:hAnsi="Times New Roman" w:cs="Times New Roman"/>
          <w:sz w:val="28"/>
          <w:szCs w:val="28"/>
        </w:rPr>
        <w:t>».</w:t>
      </w:r>
    </w:p>
    <w:p w:rsidR="00CF73D1" w:rsidRPr="00080C23" w:rsidRDefault="00CF73D1" w:rsidP="00535AA2">
      <w:pPr>
        <w:tabs>
          <w:tab w:val="left" w:pos="1276"/>
        </w:tabs>
        <w:autoSpaceDE w:val="0"/>
        <w:autoSpaceDN w:val="0"/>
        <w:adjustRightInd w:val="0"/>
        <w:spacing w:after="0" w:line="240" w:lineRule="auto"/>
        <w:ind w:firstLine="709"/>
        <w:contextualSpacing/>
        <w:jc w:val="both"/>
        <w:rPr>
          <w:rFonts w:ascii="Times New Roman" w:hAnsi="Times New Roman" w:cs="Times New Roman"/>
          <w:sz w:val="28"/>
          <w:szCs w:val="28"/>
          <w:lang w:eastAsia="ar-SA"/>
        </w:rPr>
      </w:pPr>
    </w:p>
    <w:p w:rsidR="00535AA2" w:rsidRPr="00535AA2" w:rsidRDefault="00535AA2" w:rsidP="00535AA2">
      <w:pPr>
        <w:spacing w:after="0" w:line="240" w:lineRule="auto"/>
        <w:ind w:firstLine="709"/>
        <w:jc w:val="both"/>
        <w:rPr>
          <w:rFonts w:ascii="Times New Roman" w:eastAsia="Calibri" w:hAnsi="Times New Roman" w:cs="Times New Roman"/>
          <w:sz w:val="28"/>
          <w:szCs w:val="28"/>
          <w:lang w:eastAsia="en-US"/>
        </w:rPr>
      </w:pPr>
      <w:r w:rsidRPr="00535AA2">
        <w:rPr>
          <w:rFonts w:ascii="Times New Roman" w:eastAsia="Calibri" w:hAnsi="Times New Roman" w:cs="Times New Roman"/>
          <w:sz w:val="28"/>
          <w:szCs w:val="28"/>
          <w:lang w:eastAsia="en-US"/>
        </w:rPr>
        <w:t>2. Отделу делопроизводства, контроля и обеспечения работы руководства управления обеспечения деятельности администрации района:</w:t>
      </w:r>
    </w:p>
    <w:p w:rsidR="00535AA2" w:rsidRPr="00535AA2" w:rsidRDefault="00535AA2" w:rsidP="00535AA2">
      <w:pPr>
        <w:spacing w:after="0" w:line="240" w:lineRule="auto"/>
        <w:ind w:firstLine="709"/>
        <w:jc w:val="both"/>
        <w:rPr>
          <w:rFonts w:ascii="Times New Roman" w:eastAsiaTheme="minorHAnsi" w:hAnsi="Times New Roman" w:cs="Times New Roman"/>
          <w:sz w:val="28"/>
          <w:szCs w:val="28"/>
          <w:lang w:eastAsia="en-US"/>
        </w:rPr>
      </w:pPr>
      <w:r w:rsidRPr="00535AA2">
        <w:rPr>
          <w:rFonts w:ascii="Times New Roman" w:eastAsia="Calibri" w:hAnsi="Times New Roman" w:cs="Times New Roman"/>
          <w:sz w:val="28"/>
          <w:szCs w:val="28"/>
          <w:lang w:eastAsia="en-US"/>
        </w:rPr>
        <w:t>разместить постановление на официальном веб-сайте администрации района: www.n</w:t>
      </w:r>
      <w:proofErr w:type="spellStart"/>
      <w:r w:rsidRPr="00535AA2">
        <w:rPr>
          <w:rFonts w:ascii="Times New Roman" w:eastAsia="Calibri" w:hAnsi="Times New Roman" w:cs="Times New Roman"/>
          <w:sz w:val="28"/>
          <w:szCs w:val="28"/>
          <w:lang w:val="en-US" w:eastAsia="en-US"/>
        </w:rPr>
        <w:t>vraion</w:t>
      </w:r>
      <w:proofErr w:type="spellEnd"/>
      <w:r w:rsidRPr="00535AA2">
        <w:rPr>
          <w:rFonts w:ascii="Times New Roman" w:eastAsia="Calibri" w:hAnsi="Times New Roman" w:cs="Times New Roman"/>
          <w:sz w:val="28"/>
          <w:szCs w:val="28"/>
          <w:lang w:eastAsia="en-US"/>
        </w:rPr>
        <w:t>.</w:t>
      </w:r>
      <w:proofErr w:type="spellStart"/>
      <w:r w:rsidRPr="00535AA2">
        <w:rPr>
          <w:rFonts w:ascii="Times New Roman" w:eastAsia="Calibri" w:hAnsi="Times New Roman" w:cs="Times New Roman"/>
          <w:sz w:val="28"/>
          <w:szCs w:val="28"/>
          <w:lang w:val="en-US" w:eastAsia="en-US"/>
        </w:rPr>
        <w:t>ru</w:t>
      </w:r>
      <w:proofErr w:type="spellEnd"/>
      <w:r w:rsidRPr="00535AA2">
        <w:rPr>
          <w:rFonts w:ascii="Times New Roman" w:eastAsiaTheme="minorHAnsi" w:hAnsi="Times New Roman" w:cs="Times New Roman"/>
          <w:sz w:val="28"/>
          <w:szCs w:val="28"/>
          <w:lang w:eastAsia="en-US"/>
        </w:rPr>
        <w:t>;</w:t>
      </w:r>
    </w:p>
    <w:p w:rsidR="00535AA2" w:rsidRPr="00535AA2" w:rsidRDefault="00535AA2" w:rsidP="00535AA2">
      <w:pPr>
        <w:spacing w:after="0" w:line="240" w:lineRule="auto"/>
        <w:ind w:firstLine="709"/>
        <w:jc w:val="both"/>
        <w:rPr>
          <w:rFonts w:ascii="Times New Roman" w:eastAsia="Calibri" w:hAnsi="Times New Roman" w:cs="Times New Roman"/>
          <w:sz w:val="28"/>
          <w:szCs w:val="28"/>
          <w:lang w:eastAsia="en-US"/>
        </w:rPr>
      </w:pPr>
      <w:r w:rsidRPr="00535AA2">
        <w:rPr>
          <w:rFonts w:ascii="Times New Roman" w:eastAsia="Calibri" w:hAnsi="Times New Roman" w:cs="Times New Roman"/>
          <w:sz w:val="28"/>
          <w:szCs w:val="28"/>
          <w:lang w:eastAsia="en-US"/>
        </w:rPr>
        <w:t>опубликовать постановление в приложении «Официальный бюллетень» к районной газете «Новости Приобья».</w:t>
      </w:r>
    </w:p>
    <w:p w:rsidR="00B2607F" w:rsidRPr="00535AA2" w:rsidRDefault="00B2607F" w:rsidP="00535AA2">
      <w:pPr>
        <w:pStyle w:val="a5"/>
        <w:tabs>
          <w:tab w:val="left" w:pos="1134"/>
        </w:tabs>
        <w:spacing w:line="240" w:lineRule="auto"/>
        <w:ind w:left="0"/>
        <w:contextualSpacing/>
        <w:rPr>
          <w:sz w:val="28"/>
          <w:szCs w:val="28"/>
        </w:rPr>
      </w:pPr>
    </w:p>
    <w:p w:rsidR="00812B4D" w:rsidRPr="00650DA7" w:rsidRDefault="003053E3" w:rsidP="00535AA2">
      <w:pPr>
        <w:pStyle w:val="a5"/>
        <w:numPr>
          <w:ilvl w:val="0"/>
          <w:numId w:val="37"/>
        </w:numPr>
        <w:tabs>
          <w:tab w:val="left" w:pos="1134"/>
        </w:tabs>
        <w:spacing w:line="240" w:lineRule="auto"/>
        <w:ind w:left="0" w:firstLine="709"/>
        <w:contextualSpacing/>
        <w:rPr>
          <w:sz w:val="28"/>
          <w:szCs w:val="28"/>
        </w:rPr>
      </w:pPr>
      <w:r w:rsidRPr="00650DA7">
        <w:rPr>
          <w:sz w:val="28"/>
          <w:szCs w:val="28"/>
        </w:rPr>
        <w:t>Постано</w:t>
      </w:r>
      <w:r w:rsidR="000A664B" w:rsidRPr="00650DA7">
        <w:rPr>
          <w:sz w:val="28"/>
          <w:szCs w:val="28"/>
        </w:rPr>
        <w:t xml:space="preserve">вление вступает в силу после </w:t>
      </w:r>
      <w:r w:rsidR="00340ACD" w:rsidRPr="00650DA7">
        <w:rPr>
          <w:sz w:val="28"/>
          <w:szCs w:val="28"/>
        </w:rPr>
        <w:t xml:space="preserve">его </w:t>
      </w:r>
      <w:r w:rsidR="000A664B" w:rsidRPr="00650DA7">
        <w:rPr>
          <w:sz w:val="28"/>
          <w:szCs w:val="28"/>
        </w:rPr>
        <w:t xml:space="preserve">официального </w:t>
      </w:r>
      <w:r w:rsidR="00605754" w:rsidRPr="00650DA7">
        <w:rPr>
          <w:sz w:val="28"/>
          <w:szCs w:val="28"/>
        </w:rPr>
        <w:t>опубликования (</w:t>
      </w:r>
      <w:r w:rsidR="00EF2BA4" w:rsidRPr="00650DA7">
        <w:rPr>
          <w:sz w:val="28"/>
          <w:szCs w:val="28"/>
        </w:rPr>
        <w:t>обнародования</w:t>
      </w:r>
      <w:r w:rsidR="00605754" w:rsidRPr="00650DA7">
        <w:rPr>
          <w:sz w:val="28"/>
          <w:szCs w:val="28"/>
        </w:rPr>
        <w:t>)</w:t>
      </w:r>
      <w:r w:rsidRPr="00650DA7">
        <w:rPr>
          <w:sz w:val="28"/>
          <w:szCs w:val="28"/>
        </w:rPr>
        <w:t>.</w:t>
      </w:r>
    </w:p>
    <w:p w:rsidR="00812B4D" w:rsidRPr="00605754" w:rsidRDefault="00812B4D" w:rsidP="00535AA2">
      <w:pPr>
        <w:pStyle w:val="a5"/>
        <w:tabs>
          <w:tab w:val="left" w:pos="1134"/>
        </w:tabs>
        <w:spacing w:line="240" w:lineRule="auto"/>
        <w:ind w:left="0"/>
        <w:contextualSpacing/>
        <w:rPr>
          <w:sz w:val="28"/>
          <w:szCs w:val="28"/>
        </w:rPr>
      </w:pPr>
    </w:p>
    <w:p w:rsidR="00D40C92" w:rsidRPr="00222E25" w:rsidRDefault="00E301DF" w:rsidP="00535AA2">
      <w:pPr>
        <w:pStyle w:val="a5"/>
        <w:numPr>
          <w:ilvl w:val="0"/>
          <w:numId w:val="37"/>
        </w:numPr>
        <w:tabs>
          <w:tab w:val="left" w:pos="1134"/>
        </w:tabs>
        <w:spacing w:line="240" w:lineRule="auto"/>
        <w:ind w:left="0" w:firstLine="709"/>
        <w:contextualSpacing/>
        <w:rPr>
          <w:sz w:val="28"/>
          <w:szCs w:val="28"/>
        </w:rPr>
      </w:pPr>
      <w:r w:rsidRPr="00B2607F">
        <w:rPr>
          <w:sz w:val="28"/>
          <w:szCs w:val="28"/>
        </w:rPr>
        <w:t xml:space="preserve">Контроль за выполнением постановления </w:t>
      </w:r>
      <w:r w:rsidRPr="00222E25">
        <w:rPr>
          <w:sz w:val="28"/>
          <w:szCs w:val="28"/>
        </w:rPr>
        <w:t xml:space="preserve">возложить на </w:t>
      </w:r>
      <w:r w:rsidR="00222E25" w:rsidRPr="00222E25">
        <w:rPr>
          <w:sz w:val="28"/>
          <w:szCs w:val="28"/>
          <w:lang w:eastAsia="ru-RU"/>
        </w:rPr>
        <w:t>заместителя главы района по развитию предпринимательства, агропромышленного комплекса и местной промышленности</w:t>
      </w:r>
      <w:r w:rsidR="000A664B" w:rsidRPr="00222E25">
        <w:rPr>
          <w:sz w:val="28"/>
          <w:szCs w:val="28"/>
        </w:rPr>
        <w:t xml:space="preserve"> </w:t>
      </w:r>
      <w:r w:rsidR="00222E25">
        <w:rPr>
          <w:sz w:val="28"/>
          <w:szCs w:val="28"/>
        </w:rPr>
        <w:t>Х.Ж. Абдуллина</w:t>
      </w:r>
      <w:r w:rsidR="0057759A" w:rsidRPr="00222E25">
        <w:rPr>
          <w:sz w:val="28"/>
          <w:szCs w:val="28"/>
        </w:rPr>
        <w:t>.</w:t>
      </w:r>
    </w:p>
    <w:p w:rsidR="009A1D07" w:rsidRDefault="009A1D07" w:rsidP="009A1D07">
      <w:pPr>
        <w:pStyle w:val="a5"/>
        <w:spacing w:line="240" w:lineRule="auto"/>
        <w:ind w:left="709" w:firstLine="0"/>
        <w:rPr>
          <w:sz w:val="28"/>
          <w:szCs w:val="28"/>
        </w:rPr>
      </w:pPr>
    </w:p>
    <w:p w:rsidR="00605754" w:rsidRPr="00605754" w:rsidRDefault="00605754" w:rsidP="009A1D07">
      <w:pPr>
        <w:pStyle w:val="a5"/>
        <w:spacing w:line="240" w:lineRule="auto"/>
        <w:ind w:left="709" w:firstLine="0"/>
        <w:rPr>
          <w:sz w:val="28"/>
          <w:szCs w:val="28"/>
        </w:rPr>
      </w:pPr>
    </w:p>
    <w:p w:rsidR="001B7E87" w:rsidRPr="002B026B" w:rsidRDefault="00D40C92" w:rsidP="00692420">
      <w:pPr>
        <w:spacing w:after="0" w:line="240" w:lineRule="auto"/>
        <w:jc w:val="both"/>
        <w:rPr>
          <w:rFonts w:ascii="Times New Roman" w:hAnsi="Times New Roman" w:cs="Times New Roman"/>
          <w:sz w:val="28"/>
          <w:szCs w:val="28"/>
        </w:rPr>
      </w:pPr>
      <w:r w:rsidRPr="002B026B">
        <w:rPr>
          <w:rFonts w:ascii="Times New Roman" w:hAnsi="Times New Roman" w:cs="Times New Roman"/>
          <w:sz w:val="28"/>
          <w:szCs w:val="28"/>
        </w:rPr>
        <w:t>Глава района                                                                                       Б.А. Саломатин</w:t>
      </w:r>
    </w:p>
    <w:p w:rsidR="00457D85" w:rsidRDefault="00457D85" w:rsidP="00C112EA">
      <w:pPr>
        <w:spacing w:after="0" w:line="240" w:lineRule="auto"/>
        <w:jc w:val="right"/>
        <w:rPr>
          <w:rFonts w:ascii="Times New Roman" w:hAnsi="Times New Roman" w:cs="Times New Roman"/>
          <w:sz w:val="28"/>
          <w:szCs w:val="28"/>
        </w:rPr>
        <w:sectPr w:rsidR="00457D85" w:rsidSect="00BB73E9">
          <w:headerReference w:type="default" r:id="rId8"/>
          <w:pgSz w:w="11906" w:h="16838"/>
          <w:pgMar w:top="993" w:right="567" w:bottom="709" w:left="1701" w:header="426" w:footer="709" w:gutter="0"/>
          <w:cols w:space="708"/>
          <w:docGrid w:linePitch="360"/>
        </w:sectPr>
      </w:pPr>
    </w:p>
    <w:p w:rsidR="00C112EA" w:rsidRPr="00C87A55" w:rsidRDefault="00C112EA" w:rsidP="00C112EA">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 xml:space="preserve">Приложение 1 к постановлению </w:t>
      </w:r>
    </w:p>
    <w:p w:rsidR="00C112EA" w:rsidRPr="00C87A55" w:rsidRDefault="00C112EA" w:rsidP="00C112EA">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администрации района</w:t>
      </w:r>
    </w:p>
    <w:p w:rsidR="00C112EA" w:rsidRPr="00C87A55" w:rsidRDefault="00B729A9" w:rsidP="00C112EA">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от               №</w:t>
      </w:r>
    </w:p>
    <w:p w:rsidR="00BF289D" w:rsidRPr="00BF289D" w:rsidRDefault="00855FA3" w:rsidP="00BF289D">
      <w:pPr>
        <w:widowControl w:val="0"/>
        <w:tabs>
          <w:tab w:val="left" w:pos="5245"/>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BF289D" w:rsidRPr="00BF289D">
        <w:rPr>
          <w:rFonts w:ascii="Times New Roman" w:eastAsia="Times New Roman" w:hAnsi="Times New Roman" w:cs="Times New Roman"/>
          <w:b/>
          <w:sz w:val="24"/>
          <w:szCs w:val="24"/>
        </w:rPr>
        <w:t>1. Основные положения</w:t>
      </w:r>
    </w:p>
    <w:p w:rsidR="00BF289D" w:rsidRPr="00BF289D" w:rsidRDefault="00BF289D" w:rsidP="00BF289D">
      <w:pPr>
        <w:widowControl w:val="0"/>
        <w:tabs>
          <w:tab w:val="left" w:pos="5245"/>
        </w:tabs>
        <w:spacing w:after="0" w:line="240" w:lineRule="auto"/>
        <w:jc w:val="center"/>
        <w:rPr>
          <w:rFonts w:ascii="Times New Roman" w:eastAsia="Times New Roman" w:hAnsi="Times New Roman" w:cs="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8789"/>
      </w:tblGrid>
      <w:tr w:rsidR="00BF289D" w:rsidRPr="00BF289D" w:rsidTr="003D3D7D">
        <w:trPr>
          <w:cantSplit/>
          <w:trHeight w:val="558"/>
        </w:trPr>
        <w:tc>
          <w:tcPr>
            <w:tcW w:w="5807" w:type="dxa"/>
          </w:tcPr>
          <w:p w:rsidR="00BF289D" w:rsidRPr="00BF289D" w:rsidRDefault="00BF289D" w:rsidP="00BF289D">
            <w:pPr>
              <w:spacing w:after="0" w:line="240" w:lineRule="auto"/>
              <w:rPr>
                <w:rFonts w:ascii="Times New Roman" w:eastAsia="Times New Roman" w:hAnsi="Times New Roman" w:cs="Times New Roman"/>
                <w:color w:val="365F91"/>
              </w:rPr>
            </w:pPr>
            <w:r w:rsidRPr="00BF289D">
              <w:rPr>
                <w:rFonts w:ascii="Times New Roman" w:eastAsia="Times New Roman" w:hAnsi="Times New Roman" w:cs="Times New Roman"/>
              </w:rPr>
              <w:t>Куратор муниципальной программы</w:t>
            </w:r>
          </w:p>
        </w:tc>
        <w:tc>
          <w:tcPr>
            <w:tcW w:w="8789" w:type="dxa"/>
          </w:tcPr>
          <w:p w:rsidR="00BF289D" w:rsidRPr="00BF289D" w:rsidRDefault="00BF289D" w:rsidP="00BF289D">
            <w:pPr>
              <w:spacing w:after="0" w:line="240" w:lineRule="auto"/>
              <w:jc w:val="both"/>
              <w:rPr>
                <w:rFonts w:ascii="Times New Roman" w:eastAsia="Times New Roman" w:hAnsi="Times New Roman" w:cs="Times New Roman"/>
              </w:rPr>
            </w:pPr>
            <w:r>
              <w:rPr>
                <w:rFonts w:ascii="Times New Roman" w:hAnsi="Times New Roman" w:cs="Times New Roman"/>
              </w:rPr>
              <w:t>з</w:t>
            </w:r>
            <w:r w:rsidRPr="00C87A55">
              <w:rPr>
                <w:rFonts w:ascii="Times New Roman" w:hAnsi="Times New Roman" w:cs="Times New Roman"/>
              </w:rPr>
              <w:t>аместитель главы района по развитию жилищно-коммунального комплекса, строительства, энергетики, транспорта и связи</w:t>
            </w:r>
            <w:r w:rsidRPr="00BF289D">
              <w:rPr>
                <w:rFonts w:ascii="Times New Roman" w:eastAsia="Times New Roman" w:hAnsi="Times New Roman" w:cs="Times New Roman"/>
              </w:rPr>
              <w:t xml:space="preserve"> </w:t>
            </w:r>
          </w:p>
        </w:tc>
      </w:tr>
      <w:tr w:rsidR="00BF289D" w:rsidRPr="00BF289D" w:rsidTr="003D3D7D">
        <w:trPr>
          <w:cantSplit/>
          <w:trHeight w:val="509"/>
        </w:trPr>
        <w:tc>
          <w:tcPr>
            <w:tcW w:w="5807" w:type="dxa"/>
          </w:tcPr>
          <w:p w:rsidR="00BF289D" w:rsidRPr="00BF289D" w:rsidRDefault="00BF289D" w:rsidP="00BF289D">
            <w:pPr>
              <w:spacing w:after="0" w:line="240" w:lineRule="auto"/>
              <w:rPr>
                <w:rFonts w:ascii="Times New Roman" w:eastAsia="Times New Roman" w:hAnsi="Times New Roman" w:cs="Times New Roman"/>
              </w:rPr>
            </w:pPr>
            <w:r w:rsidRPr="00BF289D">
              <w:rPr>
                <w:rFonts w:ascii="Times New Roman" w:eastAsia="Times New Roman" w:hAnsi="Times New Roman" w:cs="Times New Roman"/>
              </w:rPr>
              <w:t>Ответственный исполнитель муниципальной программы</w:t>
            </w:r>
          </w:p>
        </w:tc>
        <w:tc>
          <w:tcPr>
            <w:tcW w:w="8789" w:type="dxa"/>
          </w:tcPr>
          <w:p w:rsidR="00BF289D" w:rsidRPr="00BF289D" w:rsidRDefault="00BF289D" w:rsidP="00BF289D">
            <w:pPr>
              <w:spacing w:after="0" w:line="240" w:lineRule="auto"/>
              <w:jc w:val="both"/>
              <w:rPr>
                <w:rFonts w:ascii="Times New Roman" w:eastAsia="Times New Roman" w:hAnsi="Times New Roman" w:cs="Times New Roman"/>
              </w:rPr>
            </w:pPr>
            <w:r w:rsidRPr="00BF289D">
              <w:rPr>
                <w:rFonts w:ascii="Times New Roman" w:eastAsia="Times New Roman" w:hAnsi="Times New Roman" w:cs="Times New Roman"/>
              </w:rPr>
              <w:t>отдел развития жилищно-коммунального комплекса и энергетики администрации района (далее – Отдел)</w:t>
            </w:r>
          </w:p>
        </w:tc>
      </w:tr>
      <w:tr w:rsidR="00BF289D" w:rsidRPr="00BF289D" w:rsidTr="003D3D7D">
        <w:trPr>
          <w:cantSplit/>
          <w:trHeight w:val="294"/>
        </w:trPr>
        <w:tc>
          <w:tcPr>
            <w:tcW w:w="5807" w:type="dxa"/>
          </w:tcPr>
          <w:p w:rsidR="00BF289D" w:rsidRPr="00BF289D" w:rsidRDefault="00BF289D" w:rsidP="00BF289D">
            <w:pPr>
              <w:spacing w:after="0" w:line="240" w:lineRule="auto"/>
              <w:rPr>
                <w:rFonts w:ascii="Times New Roman" w:eastAsia="Times New Roman" w:hAnsi="Times New Roman" w:cs="Times New Roman"/>
                <w:lang w:val="en-US"/>
              </w:rPr>
            </w:pPr>
            <w:r w:rsidRPr="00BF289D">
              <w:rPr>
                <w:rFonts w:ascii="Times New Roman" w:eastAsia="Times New Roman" w:hAnsi="Times New Roman" w:cs="Times New Roman"/>
              </w:rPr>
              <w:t>Период реализации муниципальной программы</w:t>
            </w:r>
            <w:r w:rsidRPr="00BF289D">
              <w:rPr>
                <w:rFonts w:ascii="Times New Roman" w:eastAsia="Times New Roman" w:hAnsi="Times New Roman" w:cs="Times New Roman"/>
                <w:lang w:val="en-US"/>
              </w:rPr>
              <w:t xml:space="preserve"> </w:t>
            </w:r>
          </w:p>
        </w:tc>
        <w:tc>
          <w:tcPr>
            <w:tcW w:w="8789" w:type="dxa"/>
          </w:tcPr>
          <w:p w:rsidR="00BF289D" w:rsidRPr="00BF289D" w:rsidRDefault="00BF289D" w:rsidP="00BF289D">
            <w:pPr>
              <w:spacing w:after="0" w:line="240" w:lineRule="auto"/>
              <w:jc w:val="both"/>
              <w:rPr>
                <w:rFonts w:ascii="Times New Roman" w:eastAsia="Times New Roman" w:hAnsi="Times New Roman" w:cs="Times New Roman"/>
              </w:rPr>
            </w:pPr>
            <w:r w:rsidRPr="00BF289D">
              <w:rPr>
                <w:rFonts w:ascii="Times New Roman" w:eastAsia="Times New Roman" w:hAnsi="Times New Roman" w:cs="Times New Roman"/>
              </w:rPr>
              <w:t>2024–2030 годы</w:t>
            </w:r>
          </w:p>
        </w:tc>
      </w:tr>
      <w:tr w:rsidR="00BF289D" w:rsidRPr="00BF289D" w:rsidTr="003D3D7D">
        <w:trPr>
          <w:cantSplit/>
          <w:trHeight w:val="497"/>
        </w:trPr>
        <w:tc>
          <w:tcPr>
            <w:tcW w:w="5807" w:type="dxa"/>
            <w:vMerge w:val="restart"/>
          </w:tcPr>
          <w:p w:rsidR="00BF289D" w:rsidRPr="00BF289D" w:rsidRDefault="00BF289D" w:rsidP="00BF289D">
            <w:pPr>
              <w:spacing w:after="0" w:line="240" w:lineRule="auto"/>
              <w:rPr>
                <w:rFonts w:ascii="Times New Roman" w:eastAsia="Times New Roman" w:hAnsi="Times New Roman" w:cs="Times New Roman"/>
              </w:rPr>
            </w:pPr>
            <w:r w:rsidRPr="00BF289D">
              <w:rPr>
                <w:rFonts w:ascii="Times New Roman" w:eastAsia="Times New Roman" w:hAnsi="Times New Roman" w:cs="Times New Roman"/>
              </w:rPr>
              <w:t>Цели муниципальной программы</w:t>
            </w:r>
          </w:p>
        </w:tc>
        <w:tc>
          <w:tcPr>
            <w:tcW w:w="8789" w:type="dxa"/>
          </w:tcPr>
          <w:p w:rsidR="00BF289D" w:rsidRPr="00BF289D" w:rsidRDefault="00BF289D" w:rsidP="00BF289D">
            <w:pPr>
              <w:spacing w:after="0" w:line="240" w:lineRule="auto"/>
              <w:contextualSpacing/>
              <w:jc w:val="both"/>
              <w:rPr>
                <w:rFonts w:ascii="Times New Roman" w:eastAsia="Times New Roman" w:hAnsi="Times New Roman" w:cs="Times New Roman"/>
                <w:lang w:eastAsia="ar-SA"/>
              </w:rPr>
            </w:pPr>
            <w:r w:rsidRPr="00BF289D">
              <w:rPr>
                <w:rFonts w:ascii="Times New Roman" w:eastAsia="Times New Roman" w:hAnsi="Times New Roman" w:cs="Times New Roman"/>
                <w:lang w:eastAsia="ar-SA"/>
              </w:rPr>
              <w:t>1. Создание условий для развития жилищного строительства и обеспечения жильем отдельных категорий граждан</w:t>
            </w:r>
          </w:p>
        </w:tc>
      </w:tr>
      <w:tr w:rsidR="00BF289D" w:rsidRPr="00BF289D" w:rsidTr="003D3D7D">
        <w:trPr>
          <w:cantSplit/>
          <w:trHeight w:val="288"/>
        </w:trPr>
        <w:tc>
          <w:tcPr>
            <w:tcW w:w="5807" w:type="dxa"/>
            <w:vMerge/>
          </w:tcPr>
          <w:p w:rsidR="00BF289D" w:rsidRPr="00BF289D" w:rsidRDefault="00BF289D" w:rsidP="00BF289D">
            <w:pPr>
              <w:spacing w:after="0" w:line="240" w:lineRule="auto"/>
              <w:rPr>
                <w:rFonts w:ascii="Times New Roman" w:eastAsia="Times New Roman" w:hAnsi="Times New Roman" w:cs="Times New Roman"/>
              </w:rPr>
            </w:pPr>
          </w:p>
        </w:tc>
        <w:tc>
          <w:tcPr>
            <w:tcW w:w="8789" w:type="dxa"/>
          </w:tcPr>
          <w:p w:rsidR="00BF289D" w:rsidRPr="00BF289D" w:rsidRDefault="00BF289D" w:rsidP="00BF289D">
            <w:pPr>
              <w:spacing w:after="0" w:line="240" w:lineRule="auto"/>
              <w:contextualSpacing/>
              <w:jc w:val="both"/>
              <w:rPr>
                <w:rFonts w:ascii="Times New Roman" w:eastAsia="Times New Roman" w:hAnsi="Times New Roman" w:cs="Times New Roman"/>
                <w:lang w:eastAsia="en-US"/>
              </w:rPr>
            </w:pPr>
            <w:r w:rsidRPr="00BF289D">
              <w:rPr>
                <w:rFonts w:ascii="Times New Roman" w:eastAsia="Times New Roman" w:hAnsi="Times New Roman" w:cs="Times New Roman"/>
                <w:lang w:eastAsia="ar-SA"/>
              </w:rPr>
              <w:t xml:space="preserve">2. Повышение надежности и качества предоставления жилищно-коммунальных услуг </w:t>
            </w:r>
          </w:p>
        </w:tc>
      </w:tr>
      <w:tr w:rsidR="00BF289D" w:rsidRPr="00BF289D" w:rsidTr="003D3D7D">
        <w:trPr>
          <w:cantSplit/>
          <w:trHeight w:val="288"/>
        </w:trPr>
        <w:tc>
          <w:tcPr>
            <w:tcW w:w="5807" w:type="dxa"/>
            <w:vMerge/>
          </w:tcPr>
          <w:p w:rsidR="00BF289D" w:rsidRPr="00BF289D" w:rsidRDefault="00BF289D" w:rsidP="00BF289D">
            <w:pPr>
              <w:spacing w:after="0" w:line="240" w:lineRule="auto"/>
              <w:rPr>
                <w:rFonts w:ascii="Times New Roman" w:eastAsia="Times New Roman" w:hAnsi="Times New Roman" w:cs="Times New Roman"/>
              </w:rPr>
            </w:pPr>
          </w:p>
        </w:tc>
        <w:tc>
          <w:tcPr>
            <w:tcW w:w="8789" w:type="dxa"/>
          </w:tcPr>
          <w:p w:rsidR="00BF289D" w:rsidRPr="00BF289D" w:rsidRDefault="00BF289D" w:rsidP="00BF289D">
            <w:pPr>
              <w:spacing w:after="0" w:line="240" w:lineRule="auto"/>
              <w:contextualSpacing/>
              <w:jc w:val="both"/>
              <w:rPr>
                <w:rFonts w:ascii="Times New Roman" w:eastAsia="Times New Roman" w:hAnsi="Times New Roman" w:cs="Times New Roman"/>
                <w:lang w:eastAsia="ar-SA"/>
              </w:rPr>
            </w:pPr>
            <w:r w:rsidRPr="00BF289D">
              <w:rPr>
                <w:rFonts w:ascii="Times New Roman" w:eastAsia="Times New Roman" w:hAnsi="Times New Roman" w:cs="Times New Roman"/>
                <w:lang w:eastAsia="ar-SA"/>
              </w:rPr>
              <w:t>3.</w:t>
            </w:r>
            <w:r w:rsidRPr="00BF289D">
              <w:rPr>
                <w:rFonts w:ascii="Times New Roman" w:eastAsia="Times New Roman" w:hAnsi="Times New Roman" w:cs="Times New Roman"/>
                <w:sz w:val="28"/>
                <w:szCs w:val="28"/>
              </w:rPr>
              <w:t xml:space="preserve"> </w:t>
            </w:r>
            <w:r w:rsidRPr="00BF289D">
              <w:rPr>
                <w:rFonts w:ascii="Times New Roman" w:eastAsia="Times New Roman" w:hAnsi="Times New Roman" w:cs="Times New Roman"/>
                <w:lang w:eastAsia="ar-SA"/>
              </w:rPr>
              <w:t>Обеспечение безопасности населения при осуществлении деятельности по обращению с животными без владельцев</w:t>
            </w:r>
          </w:p>
        </w:tc>
      </w:tr>
      <w:tr w:rsidR="00BF289D" w:rsidRPr="00BF289D" w:rsidTr="003D3D7D">
        <w:trPr>
          <w:cantSplit/>
          <w:trHeight w:val="331"/>
        </w:trPr>
        <w:tc>
          <w:tcPr>
            <w:tcW w:w="5807" w:type="dxa"/>
            <w:vMerge/>
          </w:tcPr>
          <w:p w:rsidR="00BF289D" w:rsidRPr="00BF289D" w:rsidRDefault="00BF289D" w:rsidP="00BF289D">
            <w:pPr>
              <w:spacing w:after="0" w:line="240" w:lineRule="auto"/>
              <w:rPr>
                <w:rFonts w:ascii="Times New Roman" w:eastAsia="Times New Roman" w:hAnsi="Times New Roman" w:cs="Times New Roman"/>
              </w:rPr>
            </w:pPr>
          </w:p>
        </w:tc>
        <w:tc>
          <w:tcPr>
            <w:tcW w:w="8789" w:type="dxa"/>
          </w:tcPr>
          <w:p w:rsidR="00BF289D" w:rsidRPr="00BF289D" w:rsidRDefault="00BF289D" w:rsidP="00BF289D">
            <w:pPr>
              <w:spacing w:after="0" w:line="240" w:lineRule="auto"/>
              <w:jc w:val="both"/>
              <w:rPr>
                <w:rFonts w:ascii="Times New Roman" w:eastAsia="Times New Roman" w:hAnsi="Times New Roman" w:cs="Times New Roman"/>
              </w:rPr>
            </w:pPr>
            <w:r w:rsidRPr="00BF289D">
              <w:rPr>
                <w:rFonts w:ascii="Times New Roman" w:eastAsia="Times New Roman" w:hAnsi="Times New Roman" w:cs="Times New Roman"/>
              </w:rPr>
              <w:t>4. Повышение уровня благоустройства территорий района</w:t>
            </w:r>
          </w:p>
        </w:tc>
      </w:tr>
      <w:tr w:rsidR="00BF289D" w:rsidRPr="00BF289D" w:rsidTr="003D3D7D">
        <w:trPr>
          <w:cantSplit/>
          <w:trHeight w:val="417"/>
        </w:trPr>
        <w:tc>
          <w:tcPr>
            <w:tcW w:w="5807" w:type="dxa"/>
            <w:vMerge w:val="restart"/>
          </w:tcPr>
          <w:p w:rsidR="00BF289D" w:rsidRPr="00BF289D" w:rsidRDefault="00BF289D" w:rsidP="00BF289D">
            <w:pPr>
              <w:spacing w:after="0" w:line="240" w:lineRule="auto"/>
              <w:rPr>
                <w:rFonts w:ascii="Times New Roman" w:eastAsia="Times New Roman" w:hAnsi="Times New Roman" w:cs="Times New Roman"/>
              </w:rPr>
            </w:pPr>
            <w:r w:rsidRPr="00BF289D">
              <w:rPr>
                <w:rFonts w:ascii="Times New Roman" w:eastAsia="Times New Roman" w:hAnsi="Times New Roman" w:cs="Times New Roman"/>
              </w:rPr>
              <w:t>Подпрограммы муниципальной программы</w:t>
            </w:r>
          </w:p>
        </w:tc>
        <w:tc>
          <w:tcPr>
            <w:tcW w:w="8789" w:type="dxa"/>
          </w:tcPr>
          <w:p w:rsidR="00BF289D" w:rsidRPr="00BF289D" w:rsidRDefault="00BF289D" w:rsidP="00BF289D">
            <w:pPr>
              <w:spacing w:after="0" w:line="240" w:lineRule="auto"/>
              <w:contextualSpacing/>
              <w:jc w:val="both"/>
              <w:rPr>
                <w:rFonts w:ascii="Times New Roman" w:eastAsia="Times New Roman" w:hAnsi="Times New Roman" w:cs="Times New Roman"/>
              </w:rPr>
            </w:pPr>
            <w:r w:rsidRPr="00BF289D">
              <w:rPr>
                <w:rFonts w:ascii="Times New Roman" w:eastAsia="Times New Roman" w:hAnsi="Times New Roman" w:cs="Times New Roman"/>
              </w:rPr>
              <w:t>1. Градостроительная деятельность</w:t>
            </w:r>
          </w:p>
        </w:tc>
      </w:tr>
      <w:tr w:rsidR="00BF289D" w:rsidRPr="00BF289D" w:rsidTr="003D3D7D">
        <w:trPr>
          <w:cantSplit/>
          <w:trHeight w:val="417"/>
        </w:trPr>
        <w:tc>
          <w:tcPr>
            <w:tcW w:w="5807" w:type="dxa"/>
            <w:vMerge/>
          </w:tcPr>
          <w:p w:rsidR="00BF289D" w:rsidRPr="00BF289D" w:rsidRDefault="00BF289D" w:rsidP="00BF289D">
            <w:pPr>
              <w:spacing w:after="0" w:line="240" w:lineRule="auto"/>
              <w:rPr>
                <w:rFonts w:ascii="Times New Roman" w:eastAsia="Times New Roman" w:hAnsi="Times New Roman" w:cs="Times New Roman"/>
              </w:rPr>
            </w:pPr>
          </w:p>
        </w:tc>
        <w:tc>
          <w:tcPr>
            <w:tcW w:w="8789" w:type="dxa"/>
          </w:tcPr>
          <w:p w:rsidR="00BF289D" w:rsidRPr="00BF289D" w:rsidRDefault="00BF289D" w:rsidP="00BF289D">
            <w:pPr>
              <w:spacing w:after="0" w:line="240" w:lineRule="auto"/>
              <w:contextualSpacing/>
              <w:jc w:val="both"/>
              <w:rPr>
                <w:rFonts w:ascii="Times New Roman" w:eastAsia="Times New Roman" w:hAnsi="Times New Roman" w:cs="Times New Roman"/>
              </w:rPr>
            </w:pPr>
            <w:r w:rsidRPr="00BF289D">
              <w:rPr>
                <w:rFonts w:ascii="Times New Roman" w:eastAsia="Times New Roman" w:hAnsi="Times New Roman" w:cs="Times New Roman"/>
              </w:rPr>
              <w:t>2. Содействие развитию жилищного строительства</w:t>
            </w:r>
          </w:p>
        </w:tc>
      </w:tr>
      <w:tr w:rsidR="00BF289D" w:rsidRPr="00BF289D" w:rsidTr="003D3D7D">
        <w:trPr>
          <w:cantSplit/>
          <w:trHeight w:val="417"/>
        </w:trPr>
        <w:tc>
          <w:tcPr>
            <w:tcW w:w="5807" w:type="dxa"/>
            <w:vMerge/>
          </w:tcPr>
          <w:p w:rsidR="00BF289D" w:rsidRPr="00BF289D" w:rsidRDefault="00BF289D" w:rsidP="00BF289D">
            <w:pPr>
              <w:spacing w:after="0" w:line="240" w:lineRule="auto"/>
              <w:rPr>
                <w:rFonts w:ascii="Times New Roman" w:eastAsia="Times New Roman" w:hAnsi="Times New Roman" w:cs="Times New Roman"/>
              </w:rPr>
            </w:pPr>
          </w:p>
        </w:tc>
        <w:tc>
          <w:tcPr>
            <w:tcW w:w="8789" w:type="dxa"/>
          </w:tcPr>
          <w:p w:rsidR="00BF289D" w:rsidRPr="00BF289D" w:rsidRDefault="00BF289D" w:rsidP="00BF289D">
            <w:pPr>
              <w:spacing w:after="0" w:line="240" w:lineRule="auto"/>
              <w:contextualSpacing/>
              <w:jc w:val="both"/>
              <w:rPr>
                <w:rFonts w:ascii="Times New Roman" w:eastAsia="Times New Roman" w:hAnsi="Times New Roman" w:cs="Times New Roman"/>
              </w:rPr>
            </w:pPr>
            <w:r w:rsidRPr="00BF289D">
              <w:rPr>
                <w:rFonts w:ascii="Times New Roman" w:eastAsia="Times New Roman" w:hAnsi="Times New Roman" w:cs="Times New Roman"/>
              </w:rPr>
              <w:t>3. Обеспечение мерами государственной поддержки по улучшению жилищных условий отдельных категорий граждан</w:t>
            </w:r>
          </w:p>
        </w:tc>
      </w:tr>
      <w:tr w:rsidR="00BF289D" w:rsidRPr="00BF289D" w:rsidTr="003D3D7D">
        <w:trPr>
          <w:cantSplit/>
          <w:trHeight w:val="417"/>
        </w:trPr>
        <w:tc>
          <w:tcPr>
            <w:tcW w:w="5807" w:type="dxa"/>
            <w:vMerge/>
          </w:tcPr>
          <w:p w:rsidR="00BF289D" w:rsidRPr="00BF289D" w:rsidRDefault="00BF289D" w:rsidP="00BF289D">
            <w:pPr>
              <w:spacing w:after="0" w:line="240" w:lineRule="auto"/>
              <w:rPr>
                <w:rFonts w:ascii="Times New Roman" w:eastAsia="Times New Roman" w:hAnsi="Times New Roman" w:cs="Times New Roman"/>
              </w:rPr>
            </w:pPr>
          </w:p>
        </w:tc>
        <w:tc>
          <w:tcPr>
            <w:tcW w:w="8789" w:type="dxa"/>
          </w:tcPr>
          <w:p w:rsidR="00BF289D" w:rsidRPr="00BF289D" w:rsidRDefault="00BF289D" w:rsidP="00BF289D">
            <w:pPr>
              <w:spacing w:after="0" w:line="240" w:lineRule="auto"/>
              <w:contextualSpacing/>
              <w:jc w:val="both"/>
              <w:rPr>
                <w:rFonts w:ascii="Times New Roman" w:eastAsia="Times New Roman" w:hAnsi="Times New Roman" w:cs="Times New Roman"/>
              </w:rPr>
            </w:pPr>
            <w:r w:rsidRPr="00BF289D">
              <w:rPr>
                <w:rFonts w:ascii="Times New Roman" w:eastAsia="Times New Roman" w:hAnsi="Times New Roman" w:cs="Times New Roman"/>
              </w:rPr>
              <w:t xml:space="preserve">4. </w:t>
            </w:r>
            <w:r w:rsidRPr="00BF289D">
              <w:rPr>
                <w:rFonts w:ascii="Times New Roman" w:eastAsia="Calibri" w:hAnsi="Times New Roman" w:cs="Times New Roman"/>
              </w:rPr>
              <w:t>Переселение жителей из населенных пунктов с низкой плотностью населения и труднодоступной местностью Нижневартовского района</w:t>
            </w:r>
          </w:p>
        </w:tc>
      </w:tr>
      <w:tr w:rsidR="00BF289D" w:rsidRPr="00BF289D" w:rsidTr="003D3D7D">
        <w:trPr>
          <w:cantSplit/>
          <w:trHeight w:val="417"/>
        </w:trPr>
        <w:tc>
          <w:tcPr>
            <w:tcW w:w="5807" w:type="dxa"/>
            <w:vMerge/>
          </w:tcPr>
          <w:p w:rsidR="00BF289D" w:rsidRPr="00BF289D" w:rsidRDefault="00BF289D" w:rsidP="00BF289D">
            <w:pPr>
              <w:spacing w:after="0" w:line="240" w:lineRule="auto"/>
              <w:rPr>
                <w:rFonts w:ascii="Times New Roman" w:eastAsia="Times New Roman" w:hAnsi="Times New Roman" w:cs="Times New Roman"/>
              </w:rPr>
            </w:pPr>
          </w:p>
        </w:tc>
        <w:tc>
          <w:tcPr>
            <w:tcW w:w="8789" w:type="dxa"/>
          </w:tcPr>
          <w:p w:rsidR="00BF289D" w:rsidRPr="00BF289D" w:rsidRDefault="00BF289D" w:rsidP="00BF289D">
            <w:pPr>
              <w:spacing w:after="0" w:line="240" w:lineRule="auto"/>
              <w:contextualSpacing/>
              <w:jc w:val="both"/>
              <w:rPr>
                <w:rFonts w:ascii="Times New Roman" w:eastAsia="Times New Roman" w:hAnsi="Times New Roman" w:cs="Times New Roman"/>
                <w:lang w:eastAsia="ko-KR"/>
              </w:rPr>
            </w:pPr>
            <w:r w:rsidRPr="00BF289D">
              <w:rPr>
                <w:rFonts w:ascii="Times New Roman" w:eastAsia="Times New Roman" w:hAnsi="Times New Roman" w:cs="Times New Roman"/>
              </w:rPr>
              <w:t xml:space="preserve">5. Создание условий для обеспечения качественными коммунальными услугами </w:t>
            </w:r>
          </w:p>
        </w:tc>
      </w:tr>
      <w:tr w:rsidR="00BF289D" w:rsidRPr="00BF289D" w:rsidTr="003D3D7D">
        <w:trPr>
          <w:cantSplit/>
          <w:trHeight w:val="417"/>
        </w:trPr>
        <w:tc>
          <w:tcPr>
            <w:tcW w:w="5807" w:type="dxa"/>
            <w:vMerge/>
          </w:tcPr>
          <w:p w:rsidR="00BF289D" w:rsidRPr="00BF289D" w:rsidRDefault="00BF289D" w:rsidP="00BF289D">
            <w:pPr>
              <w:spacing w:after="0" w:line="240" w:lineRule="auto"/>
              <w:rPr>
                <w:rFonts w:ascii="Times New Roman" w:eastAsia="Times New Roman" w:hAnsi="Times New Roman" w:cs="Times New Roman"/>
              </w:rPr>
            </w:pPr>
          </w:p>
        </w:tc>
        <w:tc>
          <w:tcPr>
            <w:tcW w:w="8789" w:type="dxa"/>
          </w:tcPr>
          <w:p w:rsidR="00BF289D" w:rsidRPr="00BF289D" w:rsidRDefault="00BF289D" w:rsidP="00BF289D">
            <w:pPr>
              <w:spacing w:after="0" w:line="240" w:lineRule="auto"/>
              <w:contextualSpacing/>
              <w:jc w:val="both"/>
              <w:rPr>
                <w:rFonts w:ascii="Times New Roman" w:eastAsia="Times New Roman" w:hAnsi="Times New Roman" w:cs="Times New Roman"/>
              </w:rPr>
            </w:pPr>
            <w:r w:rsidRPr="00BF289D">
              <w:rPr>
                <w:rFonts w:ascii="Times New Roman" w:eastAsia="Times New Roman" w:hAnsi="Times New Roman" w:cs="Times New Roman"/>
              </w:rPr>
              <w:t>6. Обеспечение равных прав потребителей на получение энергетических ресурсов</w:t>
            </w:r>
          </w:p>
        </w:tc>
      </w:tr>
      <w:tr w:rsidR="00BF289D" w:rsidRPr="00BF289D" w:rsidTr="003D3D7D">
        <w:trPr>
          <w:cantSplit/>
          <w:trHeight w:val="417"/>
        </w:trPr>
        <w:tc>
          <w:tcPr>
            <w:tcW w:w="5807" w:type="dxa"/>
            <w:vMerge/>
          </w:tcPr>
          <w:p w:rsidR="00BF289D" w:rsidRPr="00BF289D" w:rsidRDefault="00BF289D" w:rsidP="00BF289D">
            <w:pPr>
              <w:spacing w:after="0" w:line="240" w:lineRule="auto"/>
              <w:rPr>
                <w:rFonts w:ascii="Times New Roman" w:eastAsia="Times New Roman" w:hAnsi="Times New Roman" w:cs="Times New Roman"/>
              </w:rPr>
            </w:pPr>
          </w:p>
        </w:tc>
        <w:tc>
          <w:tcPr>
            <w:tcW w:w="8789" w:type="dxa"/>
          </w:tcPr>
          <w:p w:rsidR="00BF289D" w:rsidRPr="00BF289D" w:rsidRDefault="00BF289D" w:rsidP="00BF289D">
            <w:pPr>
              <w:spacing w:after="0" w:line="240" w:lineRule="auto"/>
              <w:contextualSpacing/>
              <w:jc w:val="both"/>
              <w:rPr>
                <w:rFonts w:ascii="Times New Roman" w:eastAsia="Times New Roman" w:hAnsi="Times New Roman" w:cs="Times New Roman"/>
              </w:rPr>
            </w:pPr>
            <w:r w:rsidRPr="00BF289D">
              <w:rPr>
                <w:rFonts w:ascii="Times New Roman" w:eastAsia="Times New Roman" w:hAnsi="Times New Roman" w:cs="Times New Roman"/>
              </w:rPr>
              <w:t xml:space="preserve">7. Повышение </w:t>
            </w:r>
            <w:proofErr w:type="spellStart"/>
            <w:r w:rsidRPr="00BF289D">
              <w:rPr>
                <w:rFonts w:ascii="Times New Roman" w:eastAsia="Times New Roman" w:hAnsi="Times New Roman" w:cs="Times New Roman"/>
              </w:rPr>
              <w:t>энергоэффективности</w:t>
            </w:r>
            <w:proofErr w:type="spellEnd"/>
            <w:r w:rsidRPr="00BF289D">
              <w:rPr>
                <w:rFonts w:ascii="Times New Roman" w:eastAsia="Times New Roman" w:hAnsi="Times New Roman" w:cs="Times New Roman"/>
              </w:rPr>
              <w:t xml:space="preserve"> в отраслях экономики</w:t>
            </w:r>
          </w:p>
        </w:tc>
      </w:tr>
      <w:tr w:rsidR="00BF289D" w:rsidRPr="00BF289D" w:rsidTr="003D3D7D">
        <w:trPr>
          <w:cantSplit/>
          <w:trHeight w:val="417"/>
        </w:trPr>
        <w:tc>
          <w:tcPr>
            <w:tcW w:w="5807" w:type="dxa"/>
            <w:vMerge/>
          </w:tcPr>
          <w:p w:rsidR="00BF289D" w:rsidRPr="00BF289D" w:rsidRDefault="00BF289D" w:rsidP="00BF289D">
            <w:pPr>
              <w:spacing w:after="0" w:line="240" w:lineRule="auto"/>
              <w:rPr>
                <w:rFonts w:ascii="Times New Roman" w:eastAsia="Times New Roman" w:hAnsi="Times New Roman" w:cs="Times New Roman"/>
              </w:rPr>
            </w:pPr>
          </w:p>
        </w:tc>
        <w:tc>
          <w:tcPr>
            <w:tcW w:w="8789" w:type="dxa"/>
          </w:tcPr>
          <w:p w:rsidR="00BF289D" w:rsidRPr="00BF289D" w:rsidRDefault="00BF289D" w:rsidP="00BF289D">
            <w:pPr>
              <w:spacing w:after="0" w:line="240" w:lineRule="auto"/>
              <w:jc w:val="both"/>
              <w:rPr>
                <w:rFonts w:ascii="Times New Roman" w:eastAsia="Times New Roman" w:hAnsi="Times New Roman" w:cs="Times New Roman"/>
              </w:rPr>
            </w:pPr>
            <w:r w:rsidRPr="00BF289D">
              <w:rPr>
                <w:rFonts w:ascii="Times New Roman" w:eastAsia="Times New Roman" w:hAnsi="Times New Roman" w:cs="Times New Roman"/>
              </w:rPr>
              <w:t>8. Формирование комфортной городской среды</w:t>
            </w:r>
          </w:p>
        </w:tc>
      </w:tr>
      <w:tr w:rsidR="00BF289D" w:rsidRPr="00BF289D" w:rsidTr="003D3D7D">
        <w:trPr>
          <w:cantSplit/>
          <w:trHeight w:val="359"/>
        </w:trPr>
        <w:tc>
          <w:tcPr>
            <w:tcW w:w="5807" w:type="dxa"/>
          </w:tcPr>
          <w:p w:rsidR="00BF289D" w:rsidRPr="00BF289D" w:rsidRDefault="00BF289D" w:rsidP="00BF289D">
            <w:pPr>
              <w:spacing w:after="0" w:line="240" w:lineRule="auto"/>
              <w:rPr>
                <w:rFonts w:ascii="Times New Roman" w:eastAsia="Times New Roman" w:hAnsi="Times New Roman" w:cs="Times New Roman"/>
              </w:rPr>
            </w:pPr>
            <w:r w:rsidRPr="00BF289D">
              <w:rPr>
                <w:rFonts w:ascii="Times New Roman" w:eastAsia="Times New Roman" w:hAnsi="Times New Roman" w:cs="Times New Roman"/>
              </w:rPr>
              <w:t>Объемы финансового обеспечения за весь период реализации</w:t>
            </w:r>
          </w:p>
        </w:tc>
        <w:tc>
          <w:tcPr>
            <w:tcW w:w="8789" w:type="dxa"/>
          </w:tcPr>
          <w:p w:rsidR="00BF289D" w:rsidRPr="00BF289D" w:rsidRDefault="00BF289D" w:rsidP="00BF289D">
            <w:pPr>
              <w:spacing w:after="0" w:line="240" w:lineRule="auto"/>
              <w:jc w:val="both"/>
              <w:rPr>
                <w:rFonts w:ascii="Times New Roman" w:eastAsia="Times New Roman" w:hAnsi="Times New Roman" w:cs="Times New Roman"/>
              </w:rPr>
            </w:pPr>
            <w:r w:rsidRPr="00DE3FFB">
              <w:rPr>
                <w:rFonts w:ascii="Times New Roman" w:eastAsia="Times New Roman" w:hAnsi="Times New Roman" w:cs="Times New Roman"/>
                <w:bCs/>
              </w:rPr>
              <w:t>1</w:t>
            </w:r>
            <w:r>
              <w:rPr>
                <w:rFonts w:ascii="Times New Roman" w:eastAsia="Times New Roman" w:hAnsi="Times New Roman" w:cs="Times New Roman"/>
                <w:bCs/>
              </w:rPr>
              <w:t xml:space="preserve"> </w:t>
            </w:r>
            <w:r w:rsidRPr="00DE3FFB">
              <w:rPr>
                <w:rFonts w:ascii="Times New Roman" w:eastAsia="Times New Roman" w:hAnsi="Times New Roman" w:cs="Times New Roman"/>
                <w:bCs/>
              </w:rPr>
              <w:t>772</w:t>
            </w:r>
            <w:r>
              <w:rPr>
                <w:rFonts w:ascii="Times New Roman" w:eastAsia="Times New Roman" w:hAnsi="Times New Roman" w:cs="Times New Roman"/>
                <w:bCs/>
              </w:rPr>
              <w:t xml:space="preserve"> </w:t>
            </w:r>
            <w:r w:rsidRPr="00DE3FFB">
              <w:rPr>
                <w:rFonts w:ascii="Times New Roman" w:eastAsia="Times New Roman" w:hAnsi="Times New Roman" w:cs="Times New Roman"/>
                <w:bCs/>
              </w:rPr>
              <w:t>723,2</w:t>
            </w:r>
            <w:r>
              <w:rPr>
                <w:rFonts w:ascii="Times New Roman" w:eastAsia="Times New Roman" w:hAnsi="Times New Roman" w:cs="Times New Roman"/>
                <w:bCs/>
              </w:rPr>
              <w:t xml:space="preserve"> </w:t>
            </w:r>
            <w:r w:rsidRPr="001A5D53">
              <w:rPr>
                <w:rFonts w:ascii="Times New Roman" w:eastAsia="Times New Roman" w:hAnsi="Times New Roman" w:cs="Times New Roman"/>
                <w:bCs/>
              </w:rPr>
              <w:t>тыс. руб.</w:t>
            </w:r>
          </w:p>
        </w:tc>
      </w:tr>
      <w:tr w:rsidR="00BF289D" w:rsidRPr="00BF289D" w:rsidTr="003D3D7D">
        <w:trPr>
          <w:cantSplit/>
          <w:trHeight w:val="70"/>
        </w:trPr>
        <w:tc>
          <w:tcPr>
            <w:tcW w:w="5807" w:type="dxa"/>
          </w:tcPr>
          <w:p w:rsidR="00BF289D" w:rsidRPr="00BF289D" w:rsidRDefault="00BF289D" w:rsidP="00BF289D">
            <w:pPr>
              <w:spacing w:after="0" w:line="240" w:lineRule="auto"/>
              <w:jc w:val="both"/>
              <w:rPr>
                <w:rFonts w:ascii="Times New Roman" w:eastAsia="Times New Roman" w:hAnsi="Times New Roman" w:cs="Times New Roman"/>
                <w:highlight w:val="yellow"/>
              </w:rPr>
            </w:pPr>
            <w:r w:rsidRPr="00BF289D">
              <w:rPr>
                <w:rFonts w:ascii="Times New Roman" w:eastAsia="Times New Roman" w:hAnsi="Times New Roman" w:cs="Times New Roman"/>
              </w:rPr>
              <w:t>Связь с национальными целями развития Российской Федерации/ государственными программами Ханты-Мансийского автономного округа – Югры</w:t>
            </w:r>
          </w:p>
        </w:tc>
        <w:tc>
          <w:tcPr>
            <w:tcW w:w="8789" w:type="dxa"/>
          </w:tcPr>
          <w:p w:rsidR="00BF289D" w:rsidRPr="00BF289D" w:rsidRDefault="00BF289D" w:rsidP="00BF289D">
            <w:pPr>
              <w:spacing w:after="0" w:line="240" w:lineRule="auto"/>
              <w:jc w:val="both"/>
              <w:rPr>
                <w:rFonts w:ascii="Times New Roman" w:eastAsia="Times New Roman" w:hAnsi="Times New Roman" w:cs="Times New Roman"/>
              </w:rPr>
            </w:pPr>
            <w:r w:rsidRPr="00BF289D">
              <w:rPr>
                <w:rFonts w:ascii="Times New Roman" w:eastAsia="Times New Roman" w:hAnsi="Times New Roman" w:cs="Times New Roman"/>
                <w:sz w:val="24"/>
                <w:szCs w:val="24"/>
              </w:rPr>
              <w:t>комфортная и безопасная среда для жизни/ Государственная программа Ханты-Мансийского автономного округа – Югры «Строительство», государственная программа Ханты-Мансийского автономного округа – Югры «Пространственное развитие и формирование комфортной городской среды»</w:t>
            </w:r>
          </w:p>
        </w:tc>
      </w:tr>
    </w:tbl>
    <w:p w:rsidR="00A14C7D" w:rsidRPr="00A14C7D" w:rsidRDefault="00A14C7D" w:rsidP="00A14C7D">
      <w:pPr>
        <w:spacing w:after="0" w:line="240" w:lineRule="auto"/>
        <w:jc w:val="center"/>
        <w:rPr>
          <w:rFonts w:ascii="Times New Roman" w:eastAsia="Times New Roman" w:hAnsi="Times New Roman" w:cs="Times New Roman"/>
          <w:b/>
          <w:sz w:val="24"/>
          <w:szCs w:val="24"/>
        </w:rPr>
      </w:pPr>
      <w:r w:rsidRPr="00A14C7D">
        <w:rPr>
          <w:rFonts w:ascii="Times New Roman" w:eastAsia="Times New Roman" w:hAnsi="Times New Roman" w:cs="Times New Roman"/>
          <w:b/>
          <w:sz w:val="24"/>
          <w:szCs w:val="24"/>
        </w:rPr>
        <w:t>2. Показатели муниципальной программы</w:t>
      </w:r>
    </w:p>
    <w:p w:rsidR="00A14C7D" w:rsidRPr="00A14C7D" w:rsidRDefault="00A14C7D" w:rsidP="00A14C7D">
      <w:pPr>
        <w:spacing w:after="0" w:line="240" w:lineRule="auto"/>
        <w:ind w:firstLine="708"/>
        <w:rPr>
          <w:rFonts w:ascii="Times New Roman" w:eastAsia="Calibri" w:hAnsi="Times New Roman" w:cs="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2128"/>
        <w:gridCol w:w="1134"/>
        <w:gridCol w:w="851"/>
        <w:gridCol w:w="709"/>
        <w:gridCol w:w="849"/>
        <w:gridCol w:w="852"/>
        <w:gridCol w:w="850"/>
        <w:gridCol w:w="851"/>
        <w:gridCol w:w="850"/>
        <w:gridCol w:w="993"/>
        <w:gridCol w:w="1559"/>
        <w:gridCol w:w="1559"/>
        <w:gridCol w:w="850"/>
      </w:tblGrid>
      <w:tr w:rsidR="00A14C7D" w:rsidRPr="00A14C7D" w:rsidTr="00810E4C">
        <w:trPr>
          <w:trHeight w:val="444"/>
        </w:trPr>
        <w:tc>
          <w:tcPr>
            <w:tcW w:w="561" w:type="dxa"/>
            <w:vMerge w:val="restart"/>
          </w:tcPr>
          <w:p w:rsidR="00A14C7D" w:rsidRPr="00A14C7D" w:rsidRDefault="00A14C7D" w:rsidP="00A14C7D">
            <w:pPr>
              <w:spacing w:after="0" w:line="240" w:lineRule="auto"/>
              <w:jc w:val="both"/>
              <w:rPr>
                <w:rFonts w:ascii="Times New Roman" w:eastAsia="Times New Roman" w:hAnsi="Times New Roman" w:cs="Times New Roman"/>
                <w:b/>
              </w:rPr>
            </w:pPr>
            <w:r w:rsidRPr="00A14C7D">
              <w:rPr>
                <w:rFonts w:ascii="Times New Roman" w:eastAsia="Times New Roman" w:hAnsi="Times New Roman" w:cs="Times New Roman"/>
                <w:b/>
              </w:rPr>
              <w:t>№ п/п</w:t>
            </w:r>
          </w:p>
        </w:tc>
        <w:tc>
          <w:tcPr>
            <w:tcW w:w="2128" w:type="dxa"/>
            <w:vMerge w:val="restart"/>
          </w:tcPr>
          <w:p w:rsidR="00A14C7D" w:rsidRPr="00A14C7D" w:rsidRDefault="00A14C7D" w:rsidP="00A14C7D">
            <w:pPr>
              <w:spacing w:after="0" w:line="240" w:lineRule="auto"/>
              <w:jc w:val="both"/>
              <w:rPr>
                <w:rFonts w:ascii="Times New Roman" w:eastAsia="Times New Roman" w:hAnsi="Times New Roman" w:cs="Times New Roman"/>
                <w:b/>
              </w:rPr>
            </w:pPr>
            <w:r w:rsidRPr="00A14C7D">
              <w:rPr>
                <w:rFonts w:ascii="Times New Roman" w:eastAsia="Times New Roman" w:hAnsi="Times New Roman" w:cs="Times New Roman"/>
                <w:b/>
              </w:rPr>
              <w:t>Наименование показателя</w:t>
            </w:r>
          </w:p>
        </w:tc>
        <w:tc>
          <w:tcPr>
            <w:tcW w:w="1134" w:type="dxa"/>
            <w:vMerge w:val="restart"/>
          </w:tcPr>
          <w:p w:rsidR="00A14C7D" w:rsidRPr="00A14C7D" w:rsidRDefault="00A14C7D" w:rsidP="00A14C7D">
            <w:pPr>
              <w:spacing w:after="0" w:line="240" w:lineRule="auto"/>
              <w:jc w:val="both"/>
              <w:rPr>
                <w:rFonts w:ascii="Times New Roman" w:eastAsia="Times New Roman" w:hAnsi="Times New Roman" w:cs="Times New Roman"/>
                <w:b/>
                <w:highlight w:val="yellow"/>
              </w:rPr>
            </w:pPr>
            <w:r w:rsidRPr="00A14C7D">
              <w:rPr>
                <w:rFonts w:ascii="Times New Roman" w:eastAsia="Times New Roman" w:hAnsi="Times New Roman" w:cs="Times New Roman"/>
                <w:b/>
              </w:rPr>
              <w:t>Единица измерения (по ОКЕИ)</w:t>
            </w:r>
          </w:p>
        </w:tc>
        <w:tc>
          <w:tcPr>
            <w:tcW w:w="1560" w:type="dxa"/>
            <w:gridSpan w:val="2"/>
          </w:tcPr>
          <w:p w:rsidR="00A14C7D" w:rsidRPr="00A14C7D" w:rsidRDefault="00A14C7D" w:rsidP="00A14C7D">
            <w:pPr>
              <w:spacing w:after="0" w:line="240" w:lineRule="auto"/>
              <w:jc w:val="both"/>
              <w:rPr>
                <w:rFonts w:ascii="Times New Roman" w:eastAsia="Times New Roman" w:hAnsi="Times New Roman" w:cs="Times New Roman"/>
                <w:b/>
              </w:rPr>
            </w:pPr>
            <w:r w:rsidRPr="00A14C7D">
              <w:rPr>
                <w:rFonts w:ascii="Times New Roman" w:eastAsia="Times New Roman" w:hAnsi="Times New Roman" w:cs="Times New Roman"/>
                <w:b/>
              </w:rPr>
              <w:t xml:space="preserve">Базовое значение </w:t>
            </w:r>
          </w:p>
        </w:tc>
        <w:tc>
          <w:tcPr>
            <w:tcW w:w="5245" w:type="dxa"/>
            <w:gridSpan w:val="6"/>
            <w:tcBorders>
              <w:bottom w:val="single" w:sz="4" w:space="0" w:color="auto"/>
            </w:tcBorders>
          </w:tcPr>
          <w:p w:rsidR="00A14C7D" w:rsidRPr="00A14C7D" w:rsidRDefault="00A14C7D" w:rsidP="00A14C7D">
            <w:pPr>
              <w:spacing w:after="0" w:line="240" w:lineRule="auto"/>
              <w:jc w:val="both"/>
              <w:rPr>
                <w:rFonts w:ascii="Times New Roman" w:eastAsia="Times New Roman" w:hAnsi="Times New Roman" w:cs="Times New Roman"/>
                <w:b/>
              </w:rPr>
            </w:pPr>
            <w:r w:rsidRPr="00A14C7D">
              <w:rPr>
                <w:rFonts w:ascii="Times New Roman" w:eastAsia="Times New Roman" w:hAnsi="Times New Roman" w:cs="Times New Roman"/>
                <w:b/>
              </w:rPr>
              <w:t>Значение показателя по годам</w:t>
            </w:r>
          </w:p>
        </w:tc>
        <w:tc>
          <w:tcPr>
            <w:tcW w:w="1559" w:type="dxa"/>
            <w:vMerge w:val="restart"/>
          </w:tcPr>
          <w:p w:rsidR="00A14C7D" w:rsidRPr="00A14C7D" w:rsidRDefault="00A14C7D" w:rsidP="00A14C7D">
            <w:pPr>
              <w:spacing w:after="0" w:line="240" w:lineRule="auto"/>
              <w:jc w:val="both"/>
              <w:rPr>
                <w:rFonts w:ascii="Times New Roman" w:eastAsia="Times New Roman" w:hAnsi="Times New Roman" w:cs="Times New Roman"/>
                <w:b/>
              </w:rPr>
            </w:pPr>
            <w:r w:rsidRPr="00A14C7D">
              <w:rPr>
                <w:rFonts w:ascii="Times New Roman" w:eastAsia="Times New Roman" w:hAnsi="Times New Roman" w:cs="Times New Roman"/>
                <w:b/>
              </w:rPr>
              <w:t xml:space="preserve">Документ </w:t>
            </w:r>
          </w:p>
        </w:tc>
        <w:tc>
          <w:tcPr>
            <w:tcW w:w="1559" w:type="dxa"/>
            <w:vMerge w:val="restart"/>
          </w:tcPr>
          <w:p w:rsidR="00A14C7D" w:rsidRPr="00A14C7D" w:rsidRDefault="00A14C7D" w:rsidP="00A14C7D">
            <w:pPr>
              <w:spacing w:after="0" w:line="240" w:lineRule="auto"/>
              <w:jc w:val="both"/>
              <w:rPr>
                <w:rFonts w:ascii="Times New Roman" w:eastAsia="Times New Roman" w:hAnsi="Times New Roman" w:cs="Times New Roman"/>
                <w:b/>
              </w:rPr>
            </w:pPr>
            <w:r w:rsidRPr="00A14C7D">
              <w:rPr>
                <w:rFonts w:ascii="Times New Roman" w:eastAsia="Times New Roman" w:hAnsi="Times New Roman" w:cs="Times New Roman"/>
                <w:b/>
              </w:rPr>
              <w:t xml:space="preserve">Ответственный за достижение показателя </w:t>
            </w:r>
          </w:p>
        </w:tc>
        <w:tc>
          <w:tcPr>
            <w:tcW w:w="850" w:type="dxa"/>
            <w:vMerge w:val="restart"/>
            <w:shd w:val="clear" w:color="auto" w:fill="FFFFFF"/>
          </w:tcPr>
          <w:p w:rsidR="00A14C7D" w:rsidRPr="00A14C7D" w:rsidRDefault="00A14C7D" w:rsidP="00A14C7D">
            <w:pPr>
              <w:spacing w:after="0" w:line="240" w:lineRule="auto"/>
              <w:jc w:val="both"/>
              <w:rPr>
                <w:rFonts w:ascii="Times New Roman" w:eastAsia="Times New Roman" w:hAnsi="Times New Roman" w:cs="Times New Roman"/>
                <w:b/>
              </w:rPr>
            </w:pPr>
            <w:r w:rsidRPr="00A14C7D">
              <w:rPr>
                <w:rFonts w:ascii="Times New Roman" w:eastAsia="Times New Roman" w:hAnsi="Times New Roman" w:cs="Times New Roman"/>
                <w:b/>
              </w:rPr>
              <w:t xml:space="preserve">Связь с показателями национальных целей </w:t>
            </w:r>
          </w:p>
        </w:tc>
      </w:tr>
      <w:tr w:rsidR="00A14C7D" w:rsidRPr="00A14C7D" w:rsidTr="00810E4C">
        <w:trPr>
          <w:trHeight w:val="594"/>
        </w:trPr>
        <w:tc>
          <w:tcPr>
            <w:tcW w:w="561" w:type="dxa"/>
            <w:vMerge/>
          </w:tcPr>
          <w:p w:rsidR="00A14C7D" w:rsidRPr="00A14C7D" w:rsidRDefault="00A14C7D" w:rsidP="00A14C7D">
            <w:pPr>
              <w:spacing w:after="0" w:line="240" w:lineRule="auto"/>
              <w:jc w:val="both"/>
              <w:rPr>
                <w:rFonts w:ascii="Times New Roman" w:eastAsia="Times New Roman" w:hAnsi="Times New Roman" w:cs="Times New Roman"/>
                <w:b/>
              </w:rPr>
            </w:pPr>
          </w:p>
        </w:tc>
        <w:tc>
          <w:tcPr>
            <w:tcW w:w="2128" w:type="dxa"/>
            <w:vMerge/>
          </w:tcPr>
          <w:p w:rsidR="00A14C7D" w:rsidRPr="00A14C7D" w:rsidRDefault="00A14C7D" w:rsidP="00A14C7D">
            <w:pPr>
              <w:spacing w:after="0" w:line="240" w:lineRule="auto"/>
              <w:jc w:val="both"/>
              <w:rPr>
                <w:rFonts w:ascii="Times New Roman" w:eastAsia="Times New Roman" w:hAnsi="Times New Roman" w:cs="Times New Roman"/>
                <w:b/>
              </w:rPr>
            </w:pPr>
          </w:p>
        </w:tc>
        <w:tc>
          <w:tcPr>
            <w:tcW w:w="1134" w:type="dxa"/>
            <w:vMerge/>
          </w:tcPr>
          <w:p w:rsidR="00A14C7D" w:rsidRPr="00A14C7D" w:rsidRDefault="00A14C7D" w:rsidP="00A14C7D">
            <w:pPr>
              <w:spacing w:after="0" w:line="240" w:lineRule="auto"/>
              <w:jc w:val="both"/>
              <w:rPr>
                <w:rFonts w:ascii="Times New Roman" w:eastAsia="Times New Roman" w:hAnsi="Times New Roman" w:cs="Times New Roman"/>
                <w:b/>
              </w:rPr>
            </w:pPr>
          </w:p>
        </w:tc>
        <w:tc>
          <w:tcPr>
            <w:tcW w:w="851" w:type="dxa"/>
          </w:tcPr>
          <w:p w:rsidR="00A14C7D" w:rsidRPr="00A14C7D" w:rsidRDefault="00A14C7D" w:rsidP="00A14C7D">
            <w:pPr>
              <w:spacing w:after="0" w:line="240" w:lineRule="auto"/>
              <w:jc w:val="both"/>
              <w:rPr>
                <w:rFonts w:ascii="Times New Roman" w:eastAsia="Times New Roman" w:hAnsi="Times New Roman" w:cs="Times New Roman"/>
                <w:b/>
              </w:rPr>
            </w:pPr>
            <w:r w:rsidRPr="00A14C7D">
              <w:rPr>
                <w:rFonts w:ascii="Times New Roman" w:eastAsia="Times New Roman" w:hAnsi="Times New Roman" w:cs="Times New Roman"/>
                <w:b/>
              </w:rPr>
              <w:t>значение</w:t>
            </w:r>
          </w:p>
        </w:tc>
        <w:tc>
          <w:tcPr>
            <w:tcW w:w="709" w:type="dxa"/>
            <w:tcBorders>
              <w:right w:val="single" w:sz="4" w:space="0" w:color="auto"/>
            </w:tcBorders>
          </w:tcPr>
          <w:p w:rsidR="00A14C7D" w:rsidRPr="00A14C7D" w:rsidRDefault="00A14C7D" w:rsidP="00A14C7D">
            <w:pPr>
              <w:spacing w:after="0" w:line="240" w:lineRule="auto"/>
              <w:jc w:val="both"/>
              <w:rPr>
                <w:rFonts w:ascii="Times New Roman" w:eastAsia="Times New Roman" w:hAnsi="Times New Roman" w:cs="Times New Roman"/>
                <w:b/>
              </w:rPr>
            </w:pPr>
            <w:r w:rsidRPr="00A14C7D">
              <w:rPr>
                <w:rFonts w:ascii="Times New Roman" w:eastAsia="Times New Roman" w:hAnsi="Times New Roman" w:cs="Times New Roman"/>
                <w:b/>
              </w:rPr>
              <w:t>год</w:t>
            </w:r>
          </w:p>
        </w:tc>
        <w:tc>
          <w:tcPr>
            <w:tcW w:w="849" w:type="dxa"/>
            <w:tcBorders>
              <w:top w:val="single" w:sz="4" w:space="0" w:color="auto"/>
              <w:left w:val="single" w:sz="4" w:space="0" w:color="auto"/>
              <w:bottom w:val="single" w:sz="4" w:space="0" w:color="auto"/>
              <w:right w:val="single" w:sz="4" w:space="0" w:color="auto"/>
            </w:tcBorders>
          </w:tcPr>
          <w:p w:rsidR="00A14C7D" w:rsidRPr="00A14C7D" w:rsidRDefault="00A14C7D" w:rsidP="00A14C7D">
            <w:pPr>
              <w:spacing w:after="0" w:line="240" w:lineRule="auto"/>
              <w:jc w:val="both"/>
              <w:rPr>
                <w:rFonts w:ascii="Times New Roman" w:eastAsia="Times New Roman" w:hAnsi="Times New Roman" w:cs="Times New Roman"/>
                <w:b/>
              </w:rPr>
            </w:pPr>
            <w:r w:rsidRPr="00A14C7D">
              <w:rPr>
                <w:rFonts w:ascii="Times New Roman" w:eastAsia="Times New Roman" w:hAnsi="Times New Roman" w:cs="Times New Roman"/>
                <w:b/>
              </w:rPr>
              <w:t>2024</w:t>
            </w:r>
          </w:p>
        </w:tc>
        <w:tc>
          <w:tcPr>
            <w:tcW w:w="852" w:type="dxa"/>
            <w:tcBorders>
              <w:top w:val="single" w:sz="4" w:space="0" w:color="auto"/>
              <w:left w:val="single" w:sz="4" w:space="0" w:color="auto"/>
              <w:bottom w:val="single" w:sz="4" w:space="0" w:color="auto"/>
              <w:right w:val="single" w:sz="4" w:space="0" w:color="auto"/>
            </w:tcBorders>
          </w:tcPr>
          <w:p w:rsidR="00A14C7D" w:rsidRPr="00A14C7D" w:rsidRDefault="00A14C7D" w:rsidP="00A14C7D">
            <w:pPr>
              <w:spacing w:after="0" w:line="240" w:lineRule="auto"/>
              <w:jc w:val="both"/>
              <w:rPr>
                <w:rFonts w:ascii="Times New Roman" w:eastAsia="Times New Roman" w:hAnsi="Times New Roman" w:cs="Times New Roman"/>
                <w:b/>
              </w:rPr>
            </w:pPr>
            <w:r w:rsidRPr="00A14C7D">
              <w:rPr>
                <w:rFonts w:ascii="Times New Roman" w:eastAsia="Times New Roman" w:hAnsi="Times New Roman" w:cs="Times New Roman"/>
                <w:b/>
              </w:rPr>
              <w:t>2025</w:t>
            </w:r>
          </w:p>
        </w:tc>
        <w:tc>
          <w:tcPr>
            <w:tcW w:w="850" w:type="dxa"/>
            <w:tcBorders>
              <w:top w:val="single" w:sz="4" w:space="0" w:color="auto"/>
              <w:left w:val="single" w:sz="4" w:space="0" w:color="auto"/>
              <w:bottom w:val="single" w:sz="4" w:space="0" w:color="auto"/>
              <w:right w:val="single" w:sz="4" w:space="0" w:color="auto"/>
            </w:tcBorders>
          </w:tcPr>
          <w:p w:rsidR="00A14C7D" w:rsidRPr="00A14C7D" w:rsidRDefault="00A14C7D" w:rsidP="00A14C7D">
            <w:pPr>
              <w:spacing w:after="0" w:line="240" w:lineRule="auto"/>
              <w:jc w:val="both"/>
              <w:rPr>
                <w:rFonts w:ascii="Times New Roman" w:eastAsia="Times New Roman" w:hAnsi="Times New Roman" w:cs="Times New Roman"/>
                <w:b/>
              </w:rPr>
            </w:pPr>
            <w:r w:rsidRPr="00A14C7D">
              <w:rPr>
                <w:rFonts w:ascii="Times New Roman" w:eastAsia="Times New Roman" w:hAnsi="Times New Roman" w:cs="Times New Roman"/>
                <w:b/>
              </w:rPr>
              <w:t>2026</w:t>
            </w:r>
          </w:p>
        </w:tc>
        <w:tc>
          <w:tcPr>
            <w:tcW w:w="851" w:type="dxa"/>
            <w:tcBorders>
              <w:top w:val="single" w:sz="4" w:space="0" w:color="auto"/>
              <w:left w:val="single" w:sz="4" w:space="0" w:color="auto"/>
              <w:bottom w:val="single" w:sz="4" w:space="0" w:color="auto"/>
              <w:right w:val="single" w:sz="4" w:space="0" w:color="auto"/>
            </w:tcBorders>
          </w:tcPr>
          <w:p w:rsidR="00A14C7D" w:rsidRPr="00A14C7D" w:rsidRDefault="00A14C7D" w:rsidP="00A14C7D">
            <w:pPr>
              <w:spacing w:after="0" w:line="240" w:lineRule="auto"/>
              <w:jc w:val="both"/>
              <w:rPr>
                <w:rFonts w:ascii="Times New Roman" w:eastAsia="Times New Roman" w:hAnsi="Times New Roman" w:cs="Times New Roman"/>
                <w:b/>
              </w:rPr>
            </w:pPr>
            <w:r w:rsidRPr="00A14C7D">
              <w:rPr>
                <w:rFonts w:ascii="Times New Roman" w:eastAsia="Times New Roman" w:hAnsi="Times New Roman" w:cs="Times New Roman"/>
                <w:b/>
              </w:rPr>
              <w:t>2027</w:t>
            </w:r>
          </w:p>
        </w:tc>
        <w:tc>
          <w:tcPr>
            <w:tcW w:w="850" w:type="dxa"/>
            <w:tcBorders>
              <w:top w:val="single" w:sz="4" w:space="0" w:color="auto"/>
              <w:left w:val="single" w:sz="4" w:space="0" w:color="auto"/>
              <w:bottom w:val="single" w:sz="4" w:space="0" w:color="auto"/>
              <w:right w:val="single" w:sz="4" w:space="0" w:color="auto"/>
            </w:tcBorders>
          </w:tcPr>
          <w:p w:rsidR="00A14C7D" w:rsidRPr="00A14C7D" w:rsidRDefault="00A14C7D" w:rsidP="00A14C7D">
            <w:pPr>
              <w:spacing w:after="0" w:line="240" w:lineRule="auto"/>
              <w:jc w:val="both"/>
              <w:rPr>
                <w:rFonts w:ascii="Times New Roman" w:eastAsia="Times New Roman" w:hAnsi="Times New Roman" w:cs="Times New Roman"/>
                <w:b/>
              </w:rPr>
            </w:pPr>
            <w:r w:rsidRPr="00A14C7D">
              <w:rPr>
                <w:rFonts w:ascii="Times New Roman" w:eastAsia="Times New Roman" w:hAnsi="Times New Roman" w:cs="Times New Roman"/>
                <w:b/>
              </w:rPr>
              <w:t>2028</w:t>
            </w:r>
          </w:p>
        </w:tc>
        <w:tc>
          <w:tcPr>
            <w:tcW w:w="993" w:type="dxa"/>
            <w:tcBorders>
              <w:top w:val="single" w:sz="4" w:space="0" w:color="auto"/>
              <w:left w:val="single" w:sz="4" w:space="0" w:color="auto"/>
              <w:bottom w:val="single" w:sz="4" w:space="0" w:color="auto"/>
            </w:tcBorders>
          </w:tcPr>
          <w:p w:rsidR="00A14C7D" w:rsidRPr="00A14C7D" w:rsidRDefault="00A14C7D" w:rsidP="00A14C7D">
            <w:pPr>
              <w:spacing w:after="0" w:line="240" w:lineRule="auto"/>
              <w:jc w:val="both"/>
              <w:rPr>
                <w:rFonts w:ascii="Times New Roman" w:eastAsia="Times New Roman" w:hAnsi="Times New Roman" w:cs="Times New Roman"/>
                <w:b/>
              </w:rPr>
            </w:pPr>
            <w:r w:rsidRPr="00A14C7D">
              <w:rPr>
                <w:rFonts w:ascii="Times New Roman" w:eastAsia="Times New Roman" w:hAnsi="Times New Roman" w:cs="Times New Roman"/>
                <w:b/>
              </w:rPr>
              <w:t>на момент окончания реализации муниципальной программы</w:t>
            </w:r>
          </w:p>
        </w:tc>
        <w:tc>
          <w:tcPr>
            <w:tcW w:w="1559" w:type="dxa"/>
            <w:vMerge/>
          </w:tcPr>
          <w:p w:rsidR="00A14C7D" w:rsidRPr="00A14C7D" w:rsidRDefault="00A14C7D" w:rsidP="00A14C7D">
            <w:pPr>
              <w:spacing w:after="0" w:line="240" w:lineRule="auto"/>
              <w:jc w:val="both"/>
              <w:rPr>
                <w:rFonts w:ascii="Times New Roman" w:eastAsia="Times New Roman" w:hAnsi="Times New Roman" w:cs="Times New Roman"/>
                <w:b/>
              </w:rPr>
            </w:pPr>
          </w:p>
        </w:tc>
        <w:tc>
          <w:tcPr>
            <w:tcW w:w="1559" w:type="dxa"/>
            <w:vMerge/>
          </w:tcPr>
          <w:p w:rsidR="00A14C7D" w:rsidRPr="00A14C7D" w:rsidRDefault="00A14C7D" w:rsidP="00A14C7D">
            <w:pPr>
              <w:spacing w:after="0" w:line="240" w:lineRule="auto"/>
              <w:jc w:val="both"/>
              <w:rPr>
                <w:rFonts w:ascii="Times New Roman" w:eastAsia="Times New Roman" w:hAnsi="Times New Roman" w:cs="Times New Roman"/>
                <w:b/>
              </w:rPr>
            </w:pPr>
          </w:p>
        </w:tc>
        <w:tc>
          <w:tcPr>
            <w:tcW w:w="850" w:type="dxa"/>
            <w:vMerge/>
            <w:shd w:val="clear" w:color="auto" w:fill="FFFFFF"/>
          </w:tcPr>
          <w:p w:rsidR="00A14C7D" w:rsidRPr="00A14C7D" w:rsidRDefault="00A14C7D" w:rsidP="00A14C7D">
            <w:pPr>
              <w:spacing w:after="0" w:line="240" w:lineRule="auto"/>
              <w:jc w:val="both"/>
              <w:rPr>
                <w:rFonts w:ascii="Times New Roman" w:eastAsia="Times New Roman" w:hAnsi="Times New Roman" w:cs="Times New Roman"/>
                <w:b/>
              </w:rPr>
            </w:pPr>
          </w:p>
        </w:tc>
      </w:tr>
      <w:tr w:rsidR="00A14C7D" w:rsidRPr="00A14C7D" w:rsidTr="00810E4C">
        <w:trPr>
          <w:trHeight w:val="298"/>
        </w:trPr>
        <w:tc>
          <w:tcPr>
            <w:tcW w:w="561" w:type="dxa"/>
          </w:tcPr>
          <w:p w:rsidR="00A14C7D" w:rsidRPr="00A14C7D" w:rsidRDefault="00A14C7D" w:rsidP="00A14C7D">
            <w:pPr>
              <w:spacing w:after="0" w:line="240" w:lineRule="auto"/>
              <w:jc w:val="center"/>
              <w:rPr>
                <w:rFonts w:ascii="Times New Roman" w:eastAsia="Times New Roman" w:hAnsi="Times New Roman" w:cs="Times New Roman"/>
                <w:b/>
              </w:rPr>
            </w:pPr>
            <w:r w:rsidRPr="00A14C7D">
              <w:rPr>
                <w:rFonts w:ascii="Times New Roman" w:eastAsia="Times New Roman" w:hAnsi="Times New Roman" w:cs="Times New Roman"/>
                <w:b/>
              </w:rPr>
              <w:t>1</w:t>
            </w:r>
          </w:p>
        </w:tc>
        <w:tc>
          <w:tcPr>
            <w:tcW w:w="2128" w:type="dxa"/>
          </w:tcPr>
          <w:p w:rsidR="00A14C7D" w:rsidRPr="00A14C7D" w:rsidRDefault="00A14C7D" w:rsidP="00A14C7D">
            <w:pPr>
              <w:spacing w:after="0" w:line="240" w:lineRule="auto"/>
              <w:ind w:right="-21"/>
              <w:contextualSpacing/>
              <w:jc w:val="center"/>
              <w:rPr>
                <w:rFonts w:ascii="Times New Roman" w:eastAsia="Calibri" w:hAnsi="Times New Roman" w:cs="Times New Roman"/>
                <w:b/>
                <w:lang w:eastAsia="en-US"/>
              </w:rPr>
            </w:pPr>
            <w:r w:rsidRPr="00A14C7D">
              <w:rPr>
                <w:rFonts w:ascii="Times New Roman" w:eastAsia="Calibri" w:hAnsi="Times New Roman" w:cs="Times New Roman"/>
                <w:b/>
                <w:lang w:eastAsia="en-US"/>
              </w:rPr>
              <w:t>2</w:t>
            </w:r>
          </w:p>
        </w:tc>
        <w:tc>
          <w:tcPr>
            <w:tcW w:w="1134" w:type="dxa"/>
          </w:tcPr>
          <w:p w:rsidR="00A14C7D" w:rsidRPr="00A14C7D" w:rsidRDefault="00A14C7D" w:rsidP="00A14C7D">
            <w:pPr>
              <w:spacing w:after="0" w:line="240" w:lineRule="auto"/>
              <w:jc w:val="center"/>
              <w:rPr>
                <w:rFonts w:ascii="Times New Roman" w:eastAsia="Times New Roman" w:hAnsi="Times New Roman" w:cs="Times New Roman"/>
                <w:b/>
              </w:rPr>
            </w:pPr>
            <w:r w:rsidRPr="00A14C7D">
              <w:rPr>
                <w:rFonts w:ascii="Times New Roman" w:eastAsia="Times New Roman" w:hAnsi="Times New Roman" w:cs="Times New Roman"/>
                <w:b/>
              </w:rPr>
              <w:t>3</w:t>
            </w:r>
          </w:p>
        </w:tc>
        <w:tc>
          <w:tcPr>
            <w:tcW w:w="851" w:type="dxa"/>
          </w:tcPr>
          <w:p w:rsidR="00A14C7D" w:rsidRPr="00A14C7D" w:rsidRDefault="00A14C7D" w:rsidP="00A14C7D">
            <w:pPr>
              <w:spacing w:after="0" w:line="240" w:lineRule="auto"/>
              <w:jc w:val="center"/>
              <w:rPr>
                <w:rFonts w:ascii="Times New Roman" w:eastAsia="Times New Roman" w:hAnsi="Times New Roman" w:cs="Times New Roman"/>
                <w:b/>
              </w:rPr>
            </w:pPr>
            <w:r w:rsidRPr="00A14C7D">
              <w:rPr>
                <w:rFonts w:ascii="Times New Roman" w:eastAsia="Times New Roman" w:hAnsi="Times New Roman" w:cs="Times New Roman"/>
                <w:b/>
              </w:rPr>
              <w:t>4</w:t>
            </w:r>
          </w:p>
        </w:tc>
        <w:tc>
          <w:tcPr>
            <w:tcW w:w="709" w:type="dxa"/>
            <w:tcBorders>
              <w:top w:val="single" w:sz="4" w:space="0" w:color="auto"/>
            </w:tcBorders>
          </w:tcPr>
          <w:p w:rsidR="00A14C7D" w:rsidRPr="00A14C7D" w:rsidRDefault="00A14C7D" w:rsidP="00A14C7D">
            <w:pPr>
              <w:spacing w:after="0" w:line="240" w:lineRule="auto"/>
              <w:ind w:left="27"/>
              <w:contextualSpacing/>
              <w:jc w:val="center"/>
              <w:rPr>
                <w:rFonts w:ascii="Times New Roman" w:eastAsia="Calibri" w:hAnsi="Times New Roman" w:cs="Times New Roman"/>
                <w:b/>
                <w:lang w:eastAsia="en-US"/>
              </w:rPr>
            </w:pPr>
            <w:r w:rsidRPr="00A14C7D">
              <w:rPr>
                <w:rFonts w:ascii="Times New Roman" w:eastAsia="Calibri" w:hAnsi="Times New Roman" w:cs="Times New Roman"/>
                <w:b/>
                <w:lang w:eastAsia="en-US"/>
              </w:rPr>
              <w:t>5</w:t>
            </w:r>
          </w:p>
        </w:tc>
        <w:tc>
          <w:tcPr>
            <w:tcW w:w="849" w:type="dxa"/>
            <w:tcBorders>
              <w:top w:val="single" w:sz="4" w:space="0" w:color="auto"/>
            </w:tcBorders>
          </w:tcPr>
          <w:p w:rsidR="00A14C7D" w:rsidRPr="00A14C7D" w:rsidRDefault="00A14C7D" w:rsidP="00A14C7D">
            <w:pPr>
              <w:spacing w:after="0" w:line="240" w:lineRule="auto"/>
              <w:jc w:val="center"/>
              <w:rPr>
                <w:rFonts w:ascii="Times New Roman" w:eastAsia="Times New Roman" w:hAnsi="Times New Roman" w:cs="Times New Roman"/>
                <w:b/>
              </w:rPr>
            </w:pPr>
            <w:r w:rsidRPr="00A14C7D">
              <w:rPr>
                <w:rFonts w:ascii="Times New Roman" w:eastAsia="Times New Roman" w:hAnsi="Times New Roman" w:cs="Times New Roman"/>
                <w:b/>
              </w:rPr>
              <w:t>6</w:t>
            </w:r>
          </w:p>
        </w:tc>
        <w:tc>
          <w:tcPr>
            <w:tcW w:w="852" w:type="dxa"/>
            <w:tcBorders>
              <w:top w:val="single" w:sz="4" w:space="0" w:color="auto"/>
            </w:tcBorders>
          </w:tcPr>
          <w:p w:rsidR="00A14C7D" w:rsidRPr="00A14C7D" w:rsidRDefault="00A14C7D" w:rsidP="00A14C7D">
            <w:pPr>
              <w:spacing w:after="0" w:line="240" w:lineRule="auto"/>
              <w:ind w:left="-2"/>
              <w:contextualSpacing/>
              <w:jc w:val="center"/>
              <w:rPr>
                <w:rFonts w:ascii="Times New Roman" w:eastAsia="Calibri" w:hAnsi="Times New Roman" w:cs="Times New Roman"/>
                <w:b/>
                <w:lang w:eastAsia="en-US"/>
              </w:rPr>
            </w:pPr>
            <w:r w:rsidRPr="00A14C7D">
              <w:rPr>
                <w:rFonts w:ascii="Times New Roman" w:eastAsia="Calibri" w:hAnsi="Times New Roman" w:cs="Times New Roman"/>
                <w:b/>
                <w:lang w:eastAsia="en-US"/>
              </w:rPr>
              <w:t>7</w:t>
            </w:r>
          </w:p>
        </w:tc>
        <w:tc>
          <w:tcPr>
            <w:tcW w:w="850" w:type="dxa"/>
            <w:tcBorders>
              <w:top w:val="single" w:sz="4" w:space="0" w:color="auto"/>
            </w:tcBorders>
          </w:tcPr>
          <w:p w:rsidR="00A14C7D" w:rsidRPr="00A14C7D" w:rsidRDefault="00A14C7D" w:rsidP="00A14C7D">
            <w:pPr>
              <w:spacing w:after="0" w:line="240" w:lineRule="auto"/>
              <w:contextualSpacing/>
              <w:jc w:val="center"/>
              <w:rPr>
                <w:rFonts w:ascii="Times New Roman" w:eastAsia="Calibri" w:hAnsi="Times New Roman" w:cs="Times New Roman"/>
                <w:b/>
                <w:lang w:eastAsia="en-US"/>
              </w:rPr>
            </w:pPr>
            <w:r w:rsidRPr="00A14C7D">
              <w:rPr>
                <w:rFonts w:ascii="Times New Roman" w:eastAsia="Calibri" w:hAnsi="Times New Roman" w:cs="Times New Roman"/>
                <w:b/>
                <w:lang w:eastAsia="en-US"/>
              </w:rPr>
              <w:t>8</w:t>
            </w:r>
          </w:p>
        </w:tc>
        <w:tc>
          <w:tcPr>
            <w:tcW w:w="851" w:type="dxa"/>
            <w:tcBorders>
              <w:top w:val="single" w:sz="4" w:space="0" w:color="auto"/>
            </w:tcBorders>
          </w:tcPr>
          <w:p w:rsidR="00A14C7D" w:rsidRPr="00A14C7D" w:rsidRDefault="00A14C7D" w:rsidP="00A14C7D">
            <w:pPr>
              <w:spacing w:after="0" w:line="240" w:lineRule="auto"/>
              <w:contextualSpacing/>
              <w:jc w:val="center"/>
              <w:rPr>
                <w:rFonts w:ascii="Times New Roman" w:eastAsia="Calibri" w:hAnsi="Times New Roman" w:cs="Times New Roman"/>
                <w:b/>
                <w:lang w:eastAsia="en-US"/>
              </w:rPr>
            </w:pPr>
            <w:r w:rsidRPr="00A14C7D">
              <w:rPr>
                <w:rFonts w:ascii="Times New Roman" w:eastAsia="Calibri" w:hAnsi="Times New Roman" w:cs="Times New Roman"/>
                <w:b/>
                <w:lang w:eastAsia="en-US"/>
              </w:rPr>
              <w:t>9</w:t>
            </w:r>
          </w:p>
        </w:tc>
        <w:tc>
          <w:tcPr>
            <w:tcW w:w="850" w:type="dxa"/>
            <w:tcBorders>
              <w:top w:val="single" w:sz="4" w:space="0" w:color="auto"/>
            </w:tcBorders>
          </w:tcPr>
          <w:p w:rsidR="00A14C7D" w:rsidRPr="00A14C7D" w:rsidRDefault="00A14C7D" w:rsidP="00A14C7D">
            <w:pPr>
              <w:spacing w:after="0" w:line="240" w:lineRule="auto"/>
              <w:contextualSpacing/>
              <w:jc w:val="center"/>
              <w:rPr>
                <w:rFonts w:ascii="Times New Roman" w:eastAsia="Calibri" w:hAnsi="Times New Roman" w:cs="Times New Roman"/>
                <w:b/>
                <w:lang w:eastAsia="en-US"/>
              </w:rPr>
            </w:pPr>
            <w:r w:rsidRPr="00A14C7D">
              <w:rPr>
                <w:rFonts w:ascii="Times New Roman" w:eastAsia="Calibri" w:hAnsi="Times New Roman" w:cs="Times New Roman"/>
                <w:b/>
                <w:lang w:eastAsia="en-US"/>
              </w:rPr>
              <w:t>10</w:t>
            </w:r>
          </w:p>
        </w:tc>
        <w:tc>
          <w:tcPr>
            <w:tcW w:w="993" w:type="dxa"/>
            <w:tcBorders>
              <w:top w:val="single" w:sz="4" w:space="0" w:color="auto"/>
            </w:tcBorders>
          </w:tcPr>
          <w:p w:rsidR="00A14C7D" w:rsidRPr="00A14C7D" w:rsidRDefault="00A14C7D" w:rsidP="00A14C7D">
            <w:pPr>
              <w:spacing w:after="0" w:line="240" w:lineRule="auto"/>
              <w:contextualSpacing/>
              <w:jc w:val="center"/>
              <w:rPr>
                <w:rFonts w:ascii="Times New Roman" w:eastAsia="Calibri" w:hAnsi="Times New Roman" w:cs="Times New Roman"/>
                <w:b/>
                <w:lang w:eastAsia="en-US"/>
              </w:rPr>
            </w:pPr>
            <w:r w:rsidRPr="00A14C7D">
              <w:rPr>
                <w:rFonts w:ascii="Times New Roman" w:eastAsia="Calibri" w:hAnsi="Times New Roman" w:cs="Times New Roman"/>
                <w:b/>
                <w:lang w:eastAsia="en-US"/>
              </w:rPr>
              <w:t>11</w:t>
            </w:r>
          </w:p>
        </w:tc>
        <w:tc>
          <w:tcPr>
            <w:tcW w:w="1559" w:type="dxa"/>
          </w:tcPr>
          <w:p w:rsidR="00A14C7D" w:rsidRPr="00A14C7D" w:rsidRDefault="00A14C7D" w:rsidP="00A14C7D">
            <w:pPr>
              <w:spacing w:after="0" w:line="240" w:lineRule="auto"/>
              <w:contextualSpacing/>
              <w:jc w:val="center"/>
              <w:rPr>
                <w:rFonts w:ascii="Times New Roman" w:eastAsia="Calibri" w:hAnsi="Times New Roman" w:cs="Times New Roman"/>
                <w:b/>
                <w:lang w:eastAsia="en-US"/>
              </w:rPr>
            </w:pPr>
            <w:r w:rsidRPr="00A14C7D">
              <w:rPr>
                <w:rFonts w:ascii="Times New Roman" w:eastAsia="Calibri" w:hAnsi="Times New Roman" w:cs="Times New Roman"/>
                <w:b/>
                <w:lang w:eastAsia="en-US"/>
              </w:rPr>
              <w:t>12</w:t>
            </w:r>
          </w:p>
        </w:tc>
        <w:tc>
          <w:tcPr>
            <w:tcW w:w="1559" w:type="dxa"/>
          </w:tcPr>
          <w:p w:rsidR="00A14C7D" w:rsidRPr="00A14C7D" w:rsidRDefault="00A14C7D" w:rsidP="00A14C7D">
            <w:pPr>
              <w:spacing w:after="0" w:line="240" w:lineRule="auto"/>
              <w:contextualSpacing/>
              <w:jc w:val="center"/>
              <w:rPr>
                <w:rFonts w:ascii="Times New Roman" w:eastAsia="Calibri" w:hAnsi="Times New Roman" w:cs="Times New Roman"/>
                <w:b/>
                <w:lang w:eastAsia="en-US"/>
              </w:rPr>
            </w:pPr>
            <w:r w:rsidRPr="00A14C7D">
              <w:rPr>
                <w:rFonts w:ascii="Times New Roman" w:eastAsia="Calibri" w:hAnsi="Times New Roman" w:cs="Times New Roman"/>
                <w:b/>
                <w:lang w:eastAsia="en-US"/>
              </w:rPr>
              <w:t>13</w:t>
            </w:r>
          </w:p>
        </w:tc>
        <w:tc>
          <w:tcPr>
            <w:tcW w:w="850" w:type="dxa"/>
          </w:tcPr>
          <w:p w:rsidR="00A14C7D" w:rsidRPr="00A14C7D" w:rsidRDefault="00A14C7D" w:rsidP="00A14C7D">
            <w:pPr>
              <w:spacing w:after="0" w:line="240" w:lineRule="auto"/>
              <w:contextualSpacing/>
              <w:jc w:val="center"/>
              <w:rPr>
                <w:rFonts w:ascii="Times New Roman" w:eastAsia="Calibri" w:hAnsi="Times New Roman" w:cs="Times New Roman"/>
                <w:b/>
                <w:lang w:eastAsia="en-US"/>
              </w:rPr>
            </w:pPr>
            <w:r w:rsidRPr="00A14C7D">
              <w:rPr>
                <w:rFonts w:ascii="Times New Roman" w:eastAsia="Calibri" w:hAnsi="Times New Roman" w:cs="Times New Roman"/>
                <w:b/>
                <w:lang w:eastAsia="en-US"/>
              </w:rPr>
              <w:t>14</w:t>
            </w:r>
          </w:p>
        </w:tc>
      </w:tr>
      <w:tr w:rsidR="00A14C7D" w:rsidRPr="00A14C7D" w:rsidTr="00810E4C">
        <w:trPr>
          <w:trHeight w:val="298"/>
        </w:trPr>
        <w:tc>
          <w:tcPr>
            <w:tcW w:w="14596" w:type="dxa"/>
            <w:gridSpan w:val="14"/>
          </w:tcPr>
          <w:p w:rsidR="00A14C7D" w:rsidRPr="00A14C7D" w:rsidRDefault="00A14C7D" w:rsidP="00A14C7D">
            <w:pPr>
              <w:spacing w:after="0" w:line="240" w:lineRule="auto"/>
              <w:contextualSpacing/>
              <w:jc w:val="center"/>
              <w:rPr>
                <w:rFonts w:ascii="Times New Roman" w:eastAsia="Calibri" w:hAnsi="Times New Roman" w:cs="Times New Roman"/>
                <w:b/>
                <w:lang w:eastAsia="en-US"/>
              </w:rPr>
            </w:pPr>
            <w:r w:rsidRPr="00A14C7D">
              <w:rPr>
                <w:rFonts w:ascii="Times New Roman" w:eastAsia="Times New Roman" w:hAnsi="Times New Roman" w:cs="Times New Roman"/>
                <w:b/>
                <w:lang w:eastAsia="ar-SA"/>
              </w:rPr>
              <w:t>Цель 1. Создание условий для развития жилищного строительства и обеспечения жильем отдельных категорий граждан</w:t>
            </w:r>
          </w:p>
        </w:tc>
      </w:tr>
      <w:tr w:rsidR="00A14C7D" w:rsidRPr="00A14C7D" w:rsidTr="00810E4C">
        <w:trPr>
          <w:trHeight w:val="298"/>
        </w:trPr>
        <w:tc>
          <w:tcPr>
            <w:tcW w:w="561"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1.1.</w:t>
            </w:r>
          </w:p>
        </w:tc>
        <w:tc>
          <w:tcPr>
            <w:tcW w:w="2128" w:type="dxa"/>
          </w:tcPr>
          <w:p w:rsidR="00A14C7D" w:rsidRPr="00A14C7D" w:rsidRDefault="00A14C7D" w:rsidP="00A14C7D">
            <w:pPr>
              <w:spacing w:after="0" w:line="240" w:lineRule="auto"/>
              <w:ind w:right="-21"/>
              <w:contextualSpacing/>
              <w:jc w:val="both"/>
              <w:rPr>
                <w:rFonts w:ascii="Times New Roman" w:eastAsia="Calibri" w:hAnsi="Times New Roman" w:cs="Times New Roman"/>
                <w:lang w:eastAsia="en-US"/>
              </w:rPr>
            </w:pPr>
            <w:r w:rsidRPr="00A14C7D">
              <w:rPr>
                <w:rFonts w:ascii="Times New Roman" w:eastAsia="Times New Roman" w:hAnsi="Times New Roman" w:cs="Times New Roman"/>
              </w:rPr>
              <w:t>Увеличение объема жилищного строительства</w:t>
            </w:r>
          </w:p>
        </w:tc>
        <w:tc>
          <w:tcPr>
            <w:tcW w:w="1134"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млн. кв. м</w:t>
            </w:r>
          </w:p>
        </w:tc>
        <w:tc>
          <w:tcPr>
            <w:tcW w:w="851"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Calibri" w:hAnsi="Times New Roman" w:cs="Times New Roman"/>
                <w:lang w:eastAsia="en-US"/>
              </w:rPr>
              <w:t>0,017</w:t>
            </w:r>
          </w:p>
        </w:tc>
        <w:tc>
          <w:tcPr>
            <w:tcW w:w="709" w:type="dxa"/>
            <w:tcBorders>
              <w:top w:val="single" w:sz="4" w:space="0" w:color="auto"/>
            </w:tcBorders>
          </w:tcPr>
          <w:p w:rsidR="00A14C7D" w:rsidRPr="00A14C7D" w:rsidRDefault="00A14C7D" w:rsidP="00A14C7D">
            <w:pPr>
              <w:spacing w:after="0" w:line="240" w:lineRule="auto"/>
              <w:ind w:left="27"/>
              <w:contextualSpacing/>
              <w:jc w:val="both"/>
              <w:rPr>
                <w:rFonts w:ascii="Times New Roman" w:eastAsia="Calibri" w:hAnsi="Times New Roman" w:cs="Times New Roman"/>
                <w:lang w:eastAsia="en-US"/>
              </w:rPr>
            </w:pPr>
            <w:r w:rsidRPr="00A14C7D">
              <w:rPr>
                <w:rFonts w:ascii="Times New Roman" w:eastAsia="Times New Roman" w:hAnsi="Times New Roman" w:cs="Times New Roman"/>
              </w:rPr>
              <w:t>2022</w:t>
            </w:r>
          </w:p>
        </w:tc>
        <w:tc>
          <w:tcPr>
            <w:tcW w:w="849" w:type="dxa"/>
            <w:tcBorders>
              <w:top w:val="single" w:sz="4" w:space="0" w:color="auto"/>
            </w:tcBorders>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0,019</w:t>
            </w:r>
          </w:p>
        </w:tc>
        <w:tc>
          <w:tcPr>
            <w:tcW w:w="852" w:type="dxa"/>
            <w:tcBorders>
              <w:top w:val="single" w:sz="4" w:space="0" w:color="auto"/>
            </w:tcBorders>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0,019</w:t>
            </w:r>
          </w:p>
        </w:tc>
        <w:tc>
          <w:tcPr>
            <w:tcW w:w="850" w:type="dxa"/>
            <w:tcBorders>
              <w:top w:val="single" w:sz="4" w:space="0" w:color="auto"/>
            </w:tcBorders>
          </w:tcPr>
          <w:p w:rsidR="00A14C7D" w:rsidRPr="00A14C7D" w:rsidRDefault="00A14C7D" w:rsidP="00A14C7D">
            <w:pPr>
              <w:spacing w:after="0" w:line="240" w:lineRule="auto"/>
              <w:rPr>
                <w:rFonts w:ascii="Times New Roman" w:eastAsia="Times New Roman" w:hAnsi="Times New Roman" w:cs="Times New Roman"/>
                <w:sz w:val="28"/>
                <w:szCs w:val="28"/>
              </w:rPr>
            </w:pPr>
            <w:r w:rsidRPr="00A14C7D">
              <w:rPr>
                <w:rFonts w:ascii="Times New Roman" w:eastAsia="Times New Roman" w:hAnsi="Times New Roman" w:cs="Times New Roman"/>
              </w:rPr>
              <w:t>0,019</w:t>
            </w:r>
          </w:p>
        </w:tc>
        <w:tc>
          <w:tcPr>
            <w:tcW w:w="851" w:type="dxa"/>
            <w:tcBorders>
              <w:top w:val="single" w:sz="4" w:space="0" w:color="auto"/>
            </w:tcBorders>
          </w:tcPr>
          <w:p w:rsidR="00A14C7D" w:rsidRPr="00A14C7D" w:rsidRDefault="00A14C7D" w:rsidP="00A14C7D">
            <w:pPr>
              <w:spacing w:after="0" w:line="240" w:lineRule="auto"/>
              <w:rPr>
                <w:rFonts w:ascii="Times New Roman" w:eastAsia="Times New Roman" w:hAnsi="Times New Roman" w:cs="Times New Roman"/>
                <w:sz w:val="28"/>
                <w:szCs w:val="28"/>
              </w:rPr>
            </w:pPr>
            <w:r w:rsidRPr="00A14C7D">
              <w:rPr>
                <w:rFonts w:ascii="Times New Roman" w:eastAsia="Times New Roman" w:hAnsi="Times New Roman" w:cs="Times New Roman"/>
              </w:rPr>
              <w:t>0,022</w:t>
            </w:r>
          </w:p>
        </w:tc>
        <w:tc>
          <w:tcPr>
            <w:tcW w:w="850" w:type="dxa"/>
            <w:tcBorders>
              <w:top w:val="single" w:sz="4" w:space="0" w:color="auto"/>
            </w:tcBorders>
          </w:tcPr>
          <w:p w:rsidR="00A14C7D" w:rsidRPr="00A14C7D" w:rsidRDefault="00A14C7D" w:rsidP="00A14C7D">
            <w:pPr>
              <w:spacing w:after="0" w:line="240" w:lineRule="auto"/>
              <w:rPr>
                <w:rFonts w:ascii="Times New Roman" w:eastAsia="Times New Roman" w:hAnsi="Times New Roman" w:cs="Times New Roman"/>
                <w:sz w:val="28"/>
                <w:szCs w:val="28"/>
              </w:rPr>
            </w:pPr>
            <w:r w:rsidRPr="00A14C7D">
              <w:rPr>
                <w:rFonts w:ascii="Times New Roman" w:eastAsia="Times New Roman" w:hAnsi="Times New Roman" w:cs="Times New Roman"/>
              </w:rPr>
              <w:t>0,025</w:t>
            </w:r>
          </w:p>
        </w:tc>
        <w:tc>
          <w:tcPr>
            <w:tcW w:w="993"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0,030</w:t>
            </w:r>
          </w:p>
        </w:tc>
        <w:tc>
          <w:tcPr>
            <w:tcW w:w="1559"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приказ Министерства строительства и жилищно-коммунального хозяйства Российской Федерации от 18.04.2019 № 228/</w:t>
            </w:r>
            <w:proofErr w:type="spellStart"/>
            <w:r w:rsidRPr="00A14C7D">
              <w:rPr>
                <w:rFonts w:ascii="Times New Roman" w:eastAsia="Times New Roman" w:hAnsi="Times New Roman" w:cs="Times New Roman"/>
              </w:rPr>
              <w:t>пр</w:t>
            </w:r>
            <w:proofErr w:type="spellEnd"/>
            <w:r w:rsidRPr="00A14C7D">
              <w:rPr>
                <w:rFonts w:ascii="Times New Roman" w:eastAsia="Times New Roman" w:hAnsi="Times New Roman" w:cs="Times New Roman"/>
              </w:rPr>
              <w:t xml:space="preserve"> «Об утверждении официальной статистической методологии мониторинга достижения целей </w:t>
            </w:r>
          </w:p>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p>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национального проекта «Жилье и городская среда»</w:t>
            </w:r>
          </w:p>
        </w:tc>
        <w:tc>
          <w:tcPr>
            <w:tcW w:w="1559" w:type="dxa"/>
          </w:tcPr>
          <w:p w:rsidR="00A14C7D" w:rsidRPr="00A14C7D" w:rsidRDefault="00855FA3" w:rsidP="00A14C7D">
            <w:pPr>
              <w:widowControl w:val="0"/>
              <w:autoSpaceDE w:val="0"/>
              <w:autoSpaceDN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Отдел</w:t>
            </w:r>
            <w:r w:rsidR="002A76DA">
              <w:rPr>
                <w:rFonts w:ascii="Times New Roman" w:eastAsia="Times New Roman" w:hAnsi="Times New Roman" w:cs="Times New Roman"/>
              </w:rPr>
              <w:t xml:space="preserve"> организации строительства и реализации программ по капитальному ремонту объектов муниципальной собственности администрации района</w:t>
            </w:r>
          </w:p>
        </w:tc>
        <w:tc>
          <w:tcPr>
            <w:tcW w:w="850" w:type="dxa"/>
          </w:tcPr>
          <w:p w:rsidR="00A14C7D" w:rsidRPr="00A14C7D" w:rsidRDefault="00A14C7D" w:rsidP="00A14C7D">
            <w:pPr>
              <w:spacing w:after="0" w:line="240" w:lineRule="auto"/>
              <w:ind w:firstLine="22"/>
              <w:rPr>
                <w:rFonts w:ascii="Times New Roman" w:eastAsia="Times New Roman" w:hAnsi="Times New Roman" w:cs="Times New Roman"/>
              </w:rPr>
            </w:pPr>
            <w:r w:rsidRPr="00A14C7D">
              <w:rPr>
                <w:rFonts w:ascii="Times New Roman" w:eastAsia="Times New Roman" w:hAnsi="Times New Roman" w:cs="Times New Roman"/>
              </w:rPr>
              <w:t xml:space="preserve">улучшение жилищных условий не менее 5 млн. семей ежегодно и увеличение объема жилищного строительства не </w:t>
            </w:r>
          </w:p>
          <w:p w:rsidR="00A14C7D" w:rsidRPr="00A14C7D" w:rsidRDefault="00A14C7D" w:rsidP="00A14C7D">
            <w:pPr>
              <w:spacing w:after="0" w:line="240" w:lineRule="auto"/>
              <w:ind w:firstLine="22"/>
              <w:rPr>
                <w:rFonts w:ascii="Times New Roman" w:eastAsia="Times New Roman" w:hAnsi="Times New Roman" w:cs="Times New Roman"/>
              </w:rPr>
            </w:pPr>
            <w:r w:rsidRPr="00A14C7D">
              <w:rPr>
                <w:rFonts w:ascii="Times New Roman" w:eastAsia="Times New Roman" w:hAnsi="Times New Roman" w:cs="Times New Roman"/>
              </w:rPr>
              <w:t xml:space="preserve">менее чем до 120 млн. кв. метров в год </w:t>
            </w:r>
          </w:p>
          <w:p w:rsidR="00A14C7D" w:rsidRPr="00A14C7D" w:rsidRDefault="00A14C7D" w:rsidP="00A14C7D">
            <w:pPr>
              <w:spacing w:after="0" w:line="240" w:lineRule="auto"/>
              <w:contextualSpacing/>
              <w:jc w:val="both"/>
              <w:rPr>
                <w:rFonts w:ascii="Times New Roman" w:eastAsia="Calibri" w:hAnsi="Times New Roman" w:cs="Times New Roman"/>
                <w:lang w:eastAsia="en-US"/>
              </w:rPr>
            </w:pPr>
          </w:p>
        </w:tc>
      </w:tr>
      <w:tr w:rsidR="00A14C7D" w:rsidRPr="00A14C7D" w:rsidTr="00810E4C">
        <w:trPr>
          <w:trHeight w:val="298"/>
        </w:trPr>
        <w:tc>
          <w:tcPr>
            <w:tcW w:w="561"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1.2.</w:t>
            </w:r>
          </w:p>
        </w:tc>
        <w:tc>
          <w:tcPr>
            <w:tcW w:w="2128" w:type="dxa"/>
          </w:tcPr>
          <w:p w:rsidR="00A14C7D" w:rsidRPr="00A14C7D" w:rsidRDefault="00A14C7D" w:rsidP="00A14C7D">
            <w:pPr>
              <w:spacing w:after="0" w:line="240" w:lineRule="auto"/>
              <w:ind w:right="-21"/>
              <w:contextualSpacing/>
              <w:jc w:val="both"/>
              <w:rPr>
                <w:rFonts w:ascii="Times New Roman" w:eastAsia="Calibri" w:hAnsi="Times New Roman" w:cs="Times New Roman"/>
                <w:lang w:eastAsia="en-US"/>
              </w:rPr>
            </w:pPr>
            <w:r w:rsidRPr="00A14C7D">
              <w:rPr>
                <w:rFonts w:ascii="Times New Roman" w:eastAsia="Times New Roman" w:hAnsi="Times New Roman" w:cs="Times New Roman"/>
              </w:rPr>
              <w:t>Общая площадь жилых помещений, приходящихся в среднем на 1 жителя</w:t>
            </w:r>
          </w:p>
        </w:tc>
        <w:tc>
          <w:tcPr>
            <w:tcW w:w="1134"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кв. м</w:t>
            </w:r>
          </w:p>
        </w:tc>
        <w:tc>
          <w:tcPr>
            <w:tcW w:w="851" w:type="dxa"/>
          </w:tcPr>
          <w:p w:rsidR="00A14C7D" w:rsidRPr="00A14C7D" w:rsidRDefault="00A14C7D" w:rsidP="00A14C7D">
            <w:pPr>
              <w:spacing w:after="0" w:line="240" w:lineRule="auto"/>
              <w:ind w:left="27"/>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18,3</w:t>
            </w:r>
          </w:p>
          <w:p w:rsidR="00A14C7D" w:rsidRPr="00A14C7D" w:rsidRDefault="00A14C7D" w:rsidP="00A14C7D">
            <w:pPr>
              <w:spacing w:after="0" w:line="240" w:lineRule="auto"/>
              <w:jc w:val="both"/>
              <w:rPr>
                <w:rFonts w:ascii="Times New Roman" w:eastAsia="Times New Roman" w:hAnsi="Times New Roman" w:cs="Times New Roman"/>
              </w:rPr>
            </w:pPr>
          </w:p>
        </w:tc>
        <w:tc>
          <w:tcPr>
            <w:tcW w:w="709"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Times New Roman" w:hAnsi="Times New Roman" w:cs="Times New Roman"/>
              </w:rPr>
              <w:t>2022</w:t>
            </w:r>
          </w:p>
        </w:tc>
        <w:tc>
          <w:tcPr>
            <w:tcW w:w="849" w:type="dxa"/>
            <w:tcBorders>
              <w:top w:val="single" w:sz="4" w:space="0" w:color="auto"/>
            </w:tcBorders>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18,4</w:t>
            </w:r>
          </w:p>
        </w:tc>
        <w:tc>
          <w:tcPr>
            <w:tcW w:w="852" w:type="dxa"/>
            <w:tcBorders>
              <w:top w:val="single" w:sz="4" w:space="0" w:color="auto"/>
            </w:tcBorders>
          </w:tcPr>
          <w:p w:rsidR="00A14C7D" w:rsidRPr="00A14C7D" w:rsidRDefault="00A14C7D" w:rsidP="00A14C7D">
            <w:pPr>
              <w:spacing w:after="0" w:line="240" w:lineRule="auto"/>
              <w:ind w:left="-2"/>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18,4</w:t>
            </w:r>
          </w:p>
        </w:tc>
        <w:tc>
          <w:tcPr>
            <w:tcW w:w="850"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18,5</w:t>
            </w:r>
          </w:p>
        </w:tc>
        <w:tc>
          <w:tcPr>
            <w:tcW w:w="851"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18,5</w:t>
            </w:r>
          </w:p>
        </w:tc>
        <w:tc>
          <w:tcPr>
            <w:tcW w:w="850"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18,6</w:t>
            </w:r>
          </w:p>
        </w:tc>
        <w:tc>
          <w:tcPr>
            <w:tcW w:w="993"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19</w:t>
            </w:r>
          </w:p>
        </w:tc>
        <w:tc>
          <w:tcPr>
            <w:tcW w:w="1559"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приказ Министерства строительства и жилищно-коммунального хозяйства Российской Федерации от 18.04.2019 № 228/</w:t>
            </w:r>
            <w:proofErr w:type="spellStart"/>
            <w:r w:rsidRPr="00A14C7D">
              <w:rPr>
                <w:rFonts w:ascii="Times New Roman" w:eastAsia="Times New Roman" w:hAnsi="Times New Roman" w:cs="Times New Roman"/>
              </w:rPr>
              <w:t>пр</w:t>
            </w:r>
            <w:proofErr w:type="spellEnd"/>
            <w:r w:rsidRPr="00A14C7D">
              <w:rPr>
                <w:rFonts w:ascii="Times New Roman" w:eastAsia="Times New Roman" w:hAnsi="Times New Roman" w:cs="Times New Roman"/>
              </w:rPr>
              <w:t xml:space="preserve"> «Об утверждении официальной статистической методологии мониторинга достижения целей национального проекта «Жилье и городская среда»</w:t>
            </w:r>
          </w:p>
        </w:tc>
        <w:tc>
          <w:tcPr>
            <w:tcW w:w="1559" w:type="dxa"/>
          </w:tcPr>
          <w:p w:rsidR="00A14C7D" w:rsidRPr="00A14C7D" w:rsidRDefault="002A76DA" w:rsidP="00A14C7D">
            <w:pPr>
              <w:widowControl w:val="0"/>
              <w:autoSpaceDE w:val="0"/>
              <w:autoSpaceDN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Отдел организации строительства и реализации программ по капитальному ремонту объектов муниципальной собственности администрации района</w:t>
            </w:r>
          </w:p>
        </w:tc>
        <w:tc>
          <w:tcPr>
            <w:tcW w:w="850" w:type="dxa"/>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w:t>
            </w:r>
          </w:p>
        </w:tc>
      </w:tr>
      <w:tr w:rsidR="00A14C7D" w:rsidRPr="00A14C7D" w:rsidTr="00810E4C">
        <w:trPr>
          <w:trHeight w:val="298"/>
        </w:trPr>
        <w:tc>
          <w:tcPr>
            <w:tcW w:w="561"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1.3.</w:t>
            </w:r>
          </w:p>
        </w:tc>
        <w:tc>
          <w:tcPr>
            <w:tcW w:w="2128"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 xml:space="preserve">Общая площадь земельных участков, предоставленных для жилищного строительства, индивидуального жилищного строительства, в расчете на 10 тыс. чел. </w:t>
            </w:r>
          </w:p>
        </w:tc>
        <w:tc>
          <w:tcPr>
            <w:tcW w:w="1134"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га</w:t>
            </w:r>
          </w:p>
        </w:tc>
        <w:tc>
          <w:tcPr>
            <w:tcW w:w="851"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Calibri" w:hAnsi="Times New Roman" w:cs="Times New Roman"/>
                <w:lang w:eastAsia="en-US"/>
              </w:rPr>
              <w:t>1,3</w:t>
            </w:r>
          </w:p>
        </w:tc>
        <w:tc>
          <w:tcPr>
            <w:tcW w:w="709" w:type="dxa"/>
            <w:tcBorders>
              <w:top w:val="single" w:sz="4" w:space="0" w:color="auto"/>
            </w:tcBorders>
          </w:tcPr>
          <w:p w:rsidR="00A14C7D" w:rsidRPr="00A14C7D" w:rsidRDefault="00A14C7D" w:rsidP="00A14C7D">
            <w:pPr>
              <w:spacing w:after="0" w:line="240" w:lineRule="auto"/>
              <w:ind w:left="27"/>
              <w:contextualSpacing/>
              <w:jc w:val="both"/>
              <w:rPr>
                <w:rFonts w:ascii="Times New Roman" w:eastAsia="Calibri" w:hAnsi="Times New Roman" w:cs="Times New Roman"/>
                <w:lang w:eastAsia="en-US"/>
              </w:rPr>
            </w:pPr>
            <w:r w:rsidRPr="00A14C7D">
              <w:rPr>
                <w:rFonts w:ascii="Times New Roman" w:eastAsia="Times New Roman" w:hAnsi="Times New Roman" w:cs="Times New Roman"/>
              </w:rPr>
              <w:t>2022</w:t>
            </w:r>
          </w:p>
        </w:tc>
        <w:tc>
          <w:tcPr>
            <w:tcW w:w="849" w:type="dxa"/>
            <w:tcBorders>
              <w:top w:val="single" w:sz="4" w:space="0" w:color="auto"/>
            </w:tcBorders>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1,3</w:t>
            </w:r>
          </w:p>
        </w:tc>
        <w:tc>
          <w:tcPr>
            <w:tcW w:w="852" w:type="dxa"/>
            <w:tcBorders>
              <w:top w:val="single" w:sz="4" w:space="0" w:color="auto"/>
            </w:tcBorders>
          </w:tcPr>
          <w:p w:rsidR="00A14C7D" w:rsidRPr="00A14C7D" w:rsidRDefault="00A14C7D" w:rsidP="00A14C7D">
            <w:pPr>
              <w:spacing w:after="0" w:line="240" w:lineRule="auto"/>
              <w:ind w:left="-2"/>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1,3</w:t>
            </w:r>
          </w:p>
        </w:tc>
        <w:tc>
          <w:tcPr>
            <w:tcW w:w="850"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1,3</w:t>
            </w:r>
          </w:p>
        </w:tc>
        <w:tc>
          <w:tcPr>
            <w:tcW w:w="851"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1,3</w:t>
            </w:r>
          </w:p>
        </w:tc>
        <w:tc>
          <w:tcPr>
            <w:tcW w:w="850"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1,3</w:t>
            </w:r>
          </w:p>
        </w:tc>
        <w:tc>
          <w:tcPr>
            <w:tcW w:w="993"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1,3</w:t>
            </w:r>
          </w:p>
        </w:tc>
        <w:tc>
          <w:tcPr>
            <w:tcW w:w="1559"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приказ Министерства строительства и жилищно-коммунального хозяйства Российской Федерации от 18.04.2019 № 228/</w:t>
            </w:r>
            <w:proofErr w:type="spellStart"/>
            <w:r w:rsidRPr="00A14C7D">
              <w:rPr>
                <w:rFonts w:ascii="Times New Roman" w:eastAsia="Times New Roman" w:hAnsi="Times New Roman" w:cs="Times New Roman"/>
              </w:rPr>
              <w:t>пр</w:t>
            </w:r>
            <w:proofErr w:type="spellEnd"/>
            <w:r w:rsidRPr="00A14C7D">
              <w:rPr>
                <w:rFonts w:ascii="Times New Roman" w:eastAsia="Times New Roman" w:hAnsi="Times New Roman" w:cs="Times New Roman"/>
              </w:rPr>
              <w:t xml:space="preserve"> «Об утверждении официальной статистической методологии мониторинга достижения целей национального проекта «Жилье и городская среда»</w:t>
            </w:r>
          </w:p>
        </w:tc>
        <w:tc>
          <w:tcPr>
            <w:tcW w:w="1559" w:type="dxa"/>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Times New Roman" w:hAnsi="Times New Roman" w:cs="Times New Roman"/>
              </w:rPr>
              <w:t>муниципальное казенное учреждение Нижневартовского района «Управление имущественными и земельными ресурсами»</w:t>
            </w:r>
          </w:p>
        </w:tc>
        <w:tc>
          <w:tcPr>
            <w:tcW w:w="850" w:type="dxa"/>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w:t>
            </w:r>
          </w:p>
        </w:tc>
      </w:tr>
      <w:tr w:rsidR="00A14C7D" w:rsidRPr="00A14C7D" w:rsidTr="00810E4C">
        <w:trPr>
          <w:trHeight w:val="298"/>
        </w:trPr>
        <w:tc>
          <w:tcPr>
            <w:tcW w:w="561"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1.4.</w:t>
            </w:r>
          </w:p>
        </w:tc>
        <w:tc>
          <w:tcPr>
            <w:tcW w:w="2128"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Общее количество квадратных метров расселенного аварийного и непригодного жилищного фонда</w:t>
            </w:r>
          </w:p>
        </w:tc>
        <w:tc>
          <w:tcPr>
            <w:tcW w:w="1134"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млн. кв. м</w:t>
            </w:r>
          </w:p>
        </w:tc>
        <w:tc>
          <w:tcPr>
            <w:tcW w:w="851"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0,00</w:t>
            </w:r>
            <w:r w:rsidR="003D3D7D">
              <w:rPr>
                <w:rFonts w:ascii="Times New Roman" w:eastAsia="Times New Roman" w:hAnsi="Times New Roman" w:cs="Times New Roman"/>
              </w:rPr>
              <w:t>0</w:t>
            </w:r>
            <w:r w:rsidRPr="00A14C7D">
              <w:rPr>
                <w:rFonts w:ascii="Times New Roman" w:eastAsia="Times New Roman" w:hAnsi="Times New Roman" w:cs="Times New Roman"/>
              </w:rPr>
              <w:t>6</w:t>
            </w:r>
          </w:p>
        </w:tc>
        <w:tc>
          <w:tcPr>
            <w:tcW w:w="709" w:type="dxa"/>
            <w:tcBorders>
              <w:top w:val="single" w:sz="4" w:space="0" w:color="auto"/>
            </w:tcBorders>
          </w:tcPr>
          <w:p w:rsidR="00A14C7D" w:rsidRPr="00A14C7D" w:rsidRDefault="00A14C7D" w:rsidP="00A14C7D">
            <w:pPr>
              <w:spacing w:after="0" w:line="240" w:lineRule="auto"/>
              <w:ind w:left="27"/>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2022</w:t>
            </w:r>
          </w:p>
        </w:tc>
        <w:tc>
          <w:tcPr>
            <w:tcW w:w="849" w:type="dxa"/>
            <w:tcBorders>
              <w:top w:val="single" w:sz="4" w:space="0" w:color="auto"/>
            </w:tcBorders>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0,00</w:t>
            </w:r>
            <w:r w:rsidR="003D3D7D">
              <w:rPr>
                <w:rFonts w:ascii="Times New Roman" w:eastAsia="Times New Roman" w:hAnsi="Times New Roman" w:cs="Times New Roman"/>
              </w:rPr>
              <w:t>0</w:t>
            </w:r>
            <w:r w:rsidRPr="00A14C7D">
              <w:rPr>
                <w:rFonts w:ascii="Times New Roman" w:eastAsia="Times New Roman" w:hAnsi="Times New Roman" w:cs="Times New Roman"/>
              </w:rPr>
              <w:t>6</w:t>
            </w:r>
          </w:p>
        </w:tc>
        <w:tc>
          <w:tcPr>
            <w:tcW w:w="852" w:type="dxa"/>
            <w:tcBorders>
              <w:top w:val="single" w:sz="4" w:space="0" w:color="auto"/>
            </w:tcBorders>
          </w:tcPr>
          <w:p w:rsidR="00A14C7D" w:rsidRPr="00A14C7D" w:rsidRDefault="00A14C7D" w:rsidP="00A14C7D">
            <w:pPr>
              <w:spacing w:after="0" w:line="240" w:lineRule="auto"/>
              <w:ind w:left="-2"/>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0,00</w:t>
            </w:r>
            <w:r w:rsidR="003D3D7D">
              <w:rPr>
                <w:rFonts w:ascii="Times New Roman" w:eastAsia="Calibri" w:hAnsi="Times New Roman" w:cs="Times New Roman"/>
                <w:lang w:eastAsia="en-US"/>
              </w:rPr>
              <w:t>0</w:t>
            </w:r>
            <w:r w:rsidRPr="00A14C7D">
              <w:rPr>
                <w:rFonts w:ascii="Times New Roman" w:eastAsia="Calibri" w:hAnsi="Times New Roman" w:cs="Times New Roman"/>
                <w:lang w:eastAsia="en-US"/>
              </w:rPr>
              <w:t>7</w:t>
            </w:r>
          </w:p>
        </w:tc>
        <w:tc>
          <w:tcPr>
            <w:tcW w:w="850"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0,00</w:t>
            </w:r>
            <w:r w:rsidR="003D3D7D">
              <w:rPr>
                <w:rFonts w:ascii="Times New Roman" w:eastAsia="Calibri" w:hAnsi="Times New Roman" w:cs="Times New Roman"/>
                <w:lang w:eastAsia="en-US"/>
              </w:rPr>
              <w:t>0</w:t>
            </w:r>
            <w:r w:rsidRPr="00A14C7D">
              <w:rPr>
                <w:rFonts w:ascii="Times New Roman" w:eastAsia="Calibri" w:hAnsi="Times New Roman" w:cs="Times New Roman"/>
                <w:lang w:eastAsia="en-US"/>
              </w:rPr>
              <w:t>4</w:t>
            </w:r>
          </w:p>
        </w:tc>
        <w:tc>
          <w:tcPr>
            <w:tcW w:w="851"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0,00</w:t>
            </w:r>
            <w:r w:rsidR="003D3D7D">
              <w:rPr>
                <w:rFonts w:ascii="Times New Roman" w:eastAsia="Calibri" w:hAnsi="Times New Roman" w:cs="Times New Roman"/>
                <w:lang w:eastAsia="en-US"/>
              </w:rPr>
              <w:t>0</w:t>
            </w:r>
            <w:r w:rsidRPr="00A14C7D">
              <w:rPr>
                <w:rFonts w:ascii="Times New Roman" w:eastAsia="Calibri" w:hAnsi="Times New Roman" w:cs="Times New Roman"/>
                <w:lang w:eastAsia="en-US"/>
              </w:rPr>
              <w:t>4</w:t>
            </w:r>
          </w:p>
        </w:tc>
        <w:tc>
          <w:tcPr>
            <w:tcW w:w="850"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0,00</w:t>
            </w:r>
            <w:r w:rsidR="003D3D7D">
              <w:rPr>
                <w:rFonts w:ascii="Times New Roman" w:eastAsia="Calibri" w:hAnsi="Times New Roman" w:cs="Times New Roman"/>
                <w:lang w:eastAsia="en-US"/>
              </w:rPr>
              <w:t>0</w:t>
            </w:r>
            <w:r w:rsidRPr="00A14C7D">
              <w:rPr>
                <w:rFonts w:ascii="Times New Roman" w:eastAsia="Calibri" w:hAnsi="Times New Roman" w:cs="Times New Roman"/>
                <w:lang w:eastAsia="en-US"/>
              </w:rPr>
              <w:t>4</w:t>
            </w:r>
          </w:p>
        </w:tc>
        <w:tc>
          <w:tcPr>
            <w:tcW w:w="993"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0,0</w:t>
            </w:r>
            <w:r w:rsidR="003D3D7D">
              <w:rPr>
                <w:rFonts w:ascii="Times New Roman" w:eastAsia="Calibri" w:hAnsi="Times New Roman" w:cs="Times New Roman"/>
                <w:lang w:eastAsia="en-US"/>
              </w:rPr>
              <w:t>0</w:t>
            </w:r>
            <w:r w:rsidRPr="00A14C7D">
              <w:rPr>
                <w:rFonts w:ascii="Times New Roman" w:eastAsia="Calibri" w:hAnsi="Times New Roman" w:cs="Times New Roman"/>
                <w:lang w:eastAsia="en-US"/>
              </w:rPr>
              <w:t>39</w:t>
            </w:r>
          </w:p>
        </w:tc>
        <w:tc>
          <w:tcPr>
            <w:tcW w:w="1559"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приказ Министерства строительства и жилищно-коммунального хозяйства Российской Федерации от 18.04.2019 № 228/</w:t>
            </w:r>
            <w:proofErr w:type="spellStart"/>
            <w:r w:rsidRPr="00A14C7D">
              <w:rPr>
                <w:rFonts w:ascii="Times New Roman" w:eastAsia="Times New Roman" w:hAnsi="Times New Roman" w:cs="Times New Roman"/>
              </w:rPr>
              <w:t>пр</w:t>
            </w:r>
            <w:proofErr w:type="spellEnd"/>
            <w:r w:rsidRPr="00A14C7D">
              <w:rPr>
                <w:rFonts w:ascii="Times New Roman" w:eastAsia="Times New Roman" w:hAnsi="Times New Roman" w:cs="Times New Roman"/>
              </w:rPr>
              <w:t xml:space="preserve"> «Об утверждении официальной статистической методологии мониторинга достижения целей национального проекта «Жилье и городская среда»</w:t>
            </w:r>
          </w:p>
        </w:tc>
        <w:tc>
          <w:tcPr>
            <w:tcW w:w="1559" w:type="dxa"/>
          </w:tcPr>
          <w:p w:rsidR="00A14C7D" w:rsidRPr="00A14C7D" w:rsidRDefault="00A14C7D" w:rsidP="0081053E">
            <w:pPr>
              <w:spacing w:after="0" w:line="240" w:lineRule="auto"/>
              <w:contextualSpacing/>
              <w:jc w:val="both"/>
              <w:rPr>
                <w:rFonts w:ascii="Times New Roman" w:eastAsia="Calibri" w:hAnsi="Times New Roman" w:cs="Times New Roman"/>
                <w:lang w:eastAsia="en-US"/>
              </w:rPr>
            </w:pPr>
            <w:r w:rsidRPr="00A14C7D">
              <w:rPr>
                <w:rFonts w:ascii="Times New Roman" w:eastAsia="Times New Roman" w:hAnsi="Times New Roman" w:cs="Times New Roman"/>
              </w:rPr>
              <w:t>управление по жилищным вопросам</w:t>
            </w:r>
            <w:r w:rsidR="0081053E">
              <w:rPr>
                <w:rFonts w:ascii="Times New Roman" w:eastAsia="Times New Roman" w:hAnsi="Times New Roman" w:cs="Times New Roman"/>
              </w:rPr>
              <w:t>,</w:t>
            </w:r>
            <w:r w:rsidRPr="00A14C7D">
              <w:rPr>
                <w:rFonts w:ascii="Times New Roman" w:eastAsia="Times New Roman" w:hAnsi="Times New Roman" w:cs="Times New Roman"/>
              </w:rPr>
              <w:t xml:space="preserve"> муниципальн</w:t>
            </w:r>
            <w:r w:rsidR="004F64C2">
              <w:rPr>
                <w:rFonts w:ascii="Times New Roman" w:eastAsia="Times New Roman" w:hAnsi="Times New Roman" w:cs="Times New Roman"/>
              </w:rPr>
              <w:t xml:space="preserve">ой </w:t>
            </w:r>
            <w:r w:rsidRPr="00A14C7D">
              <w:rPr>
                <w:rFonts w:ascii="Times New Roman" w:eastAsia="Times New Roman" w:hAnsi="Times New Roman" w:cs="Times New Roman"/>
              </w:rPr>
              <w:t>собственност</w:t>
            </w:r>
            <w:r w:rsidR="004F64C2">
              <w:rPr>
                <w:rFonts w:ascii="Times New Roman" w:eastAsia="Times New Roman" w:hAnsi="Times New Roman" w:cs="Times New Roman"/>
              </w:rPr>
              <w:t>и</w:t>
            </w:r>
            <w:r w:rsidRPr="00A14C7D">
              <w:rPr>
                <w:rFonts w:ascii="Times New Roman" w:eastAsia="Times New Roman" w:hAnsi="Times New Roman" w:cs="Times New Roman"/>
              </w:rPr>
              <w:t xml:space="preserve"> </w:t>
            </w:r>
            <w:r w:rsidR="00855FA3">
              <w:rPr>
                <w:rFonts w:ascii="Times New Roman" w:eastAsia="Times New Roman" w:hAnsi="Times New Roman" w:cs="Times New Roman"/>
              </w:rPr>
              <w:t xml:space="preserve">и земельным отношениям </w:t>
            </w:r>
            <w:r w:rsidRPr="00A14C7D">
              <w:rPr>
                <w:rFonts w:ascii="Times New Roman" w:eastAsia="Times New Roman" w:hAnsi="Times New Roman" w:cs="Times New Roman"/>
              </w:rPr>
              <w:t>администрации района</w:t>
            </w:r>
          </w:p>
        </w:tc>
        <w:tc>
          <w:tcPr>
            <w:tcW w:w="850" w:type="dxa"/>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w:t>
            </w:r>
          </w:p>
        </w:tc>
      </w:tr>
      <w:tr w:rsidR="00A14C7D" w:rsidRPr="00A14C7D" w:rsidTr="00810E4C">
        <w:trPr>
          <w:trHeight w:val="298"/>
        </w:trPr>
        <w:tc>
          <w:tcPr>
            <w:tcW w:w="561"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1.5.</w:t>
            </w:r>
          </w:p>
        </w:tc>
        <w:tc>
          <w:tcPr>
            <w:tcW w:w="2128"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Количество граждан, расселенных из аварийного и непригодного жилищного фонда</w:t>
            </w:r>
          </w:p>
        </w:tc>
        <w:tc>
          <w:tcPr>
            <w:tcW w:w="1134"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человек</w:t>
            </w:r>
          </w:p>
        </w:tc>
        <w:tc>
          <w:tcPr>
            <w:tcW w:w="851"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28</w:t>
            </w:r>
          </w:p>
        </w:tc>
        <w:tc>
          <w:tcPr>
            <w:tcW w:w="709" w:type="dxa"/>
            <w:tcBorders>
              <w:top w:val="single" w:sz="4" w:space="0" w:color="auto"/>
            </w:tcBorders>
          </w:tcPr>
          <w:p w:rsidR="00A14C7D" w:rsidRPr="00A14C7D" w:rsidRDefault="00A14C7D" w:rsidP="00A14C7D">
            <w:pPr>
              <w:spacing w:after="0" w:line="240" w:lineRule="auto"/>
              <w:ind w:left="27"/>
              <w:contextualSpacing/>
              <w:jc w:val="both"/>
              <w:rPr>
                <w:rFonts w:ascii="Times New Roman" w:eastAsia="Calibri" w:hAnsi="Times New Roman" w:cs="Times New Roman"/>
                <w:lang w:eastAsia="en-US"/>
              </w:rPr>
            </w:pPr>
            <w:r w:rsidRPr="00A14C7D">
              <w:rPr>
                <w:rFonts w:ascii="Times New Roman" w:eastAsia="Times New Roman" w:hAnsi="Times New Roman" w:cs="Times New Roman"/>
              </w:rPr>
              <w:t>2022</w:t>
            </w:r>
          </w:p>
        </w:tc>
        <w:tc>
          <w:tcPr>
            <w:tcW w:w="849" w:type="dxa"/>
            <w:tcBorders>
              <w:top w:val="single" w:sz="4" w:space="0" w:color="auto"/>
            </w:tcBorders>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28</w:t>
            </w:r>
          </w:p>
        </w:tc>
        <w:tc>
          <w:tcPr>
            <w:tcW w:w="852" w:type="dxa"/>
            <w:tcBorders>
              <w:top w:val="single" w:sz="4" w:space="0" w:color="auto"/>
            </w:tcBorders>
          </w:tcPr>
          <w:p w:rsidR="00A14C7D" w:rsidRPr="00A14C7D" w:rsidRDefault="00A14C7D" w:rsidP="00A14C7D">
            <w:pPr>
              <w:spacing w:after="0" w:line="240" w:lineRule="auto"/>
              <w:ind w:left="-2"/>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30</w:t>
            </w:r>
          </w:p>
        </w:tc>
        <w:tc>
          <w:tcPr>
            <w:tcW w:w="850"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17</w:t>
            </w:r>
          </w:p>
        </w:tc>
        <w:tc>
          <w:tcPr>
            <w:tcW w:w="851"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17</w:t>
            </w:r>
          </w:p>
        </w:tc>
        <w:tc>
          <w:tcPr>
            <w:tcW w:w="850"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17</w:t>
            </w:r>
          </w:p>
        </w:tc>
        <w:tc>
          <w:tcPr>
            <w:tcW w:w="993"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17</w:t>
            </w:r>
          </w:p>
        </w:tc>
        <w:tc>
          <w:tcPr>
            <w:tcW w:w="1559"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приказ Министерства строительства и жилищно-коммунального хозяйства Российской Федерации от 18.04.2019 № 228/</w:t>
            </w:r>
            <w:proofErr w:type="spellStart"/>
            <w:r w:rsidRPr="00A14C7D">
              <w:rPr>
                <w:rFonts w:ascii="Times New Roman" w:eastAsia="Times New Roman" w:hAnsi="Times New Roman" w:cs="Times New Roman"/>
              </w:rPr>
              <w:t>пр</w:t>
            </w:r>
            <w:proofErr w:type="spellEnd"/>
            <w:r w:rsidRPr="00A14C7D">
              <w:rPr>
                <w:rFonts w:ascii="Times New Roman" w:eastAsia="Times New Roman" w:hAnsi="Times New Roman" w:cs="Times New Roman"/>
              </w:rPr>
              <w:t xml:space="preserve"> «Об утверждении официальной статистической методологии мониторинга достижения целей национального проекта «Жилье и городская среда»</w:t>
            </w:r>
          </w:p>
        </w:tc>
        <w:tc>
          <w:tcPr>
            <w:tcW w:w="1559" w:type="dxa"/>
          </w:tcPr>
          <w:p w:rsidR="00A14C7D" w:rsidRPr="00A14C7D" w:rsidRDefault="004F64C2" w:rsidP="0081053E">
            <w:pPr>
              <w:spacing w:after="0" w:line="240" w:lineRule="auto"/>
              <w:contextualSpacing/>
              <w:jc w:val="both"/>
              <w:rPr>
                <w:rFonts w:ascii="Times New Roman" w:eastAsia="Calibri" w:hAnsi="Times New Roman" w:cs="Times New Roman"/>
                <w:lang w:eastAsia="en-US"/>
              </w:rPr>
            </w:pPr>
            <w:r w:rsidRPr="00A14C7D">
              <w:rPr>
                <w:rFonts w:ascii="Times New Roman" w:eastAsia="Times New Roman" w:hAnsi="Times New Roman" w:cs="Times New Roman"/>
              </w:rPr>
              <w:t>управление по жилищным вопросам</w:t>
            </w:r>
            <w:r w:rsidR="0081053E">
              <w:rPr>
                <w:rFonts w:ascii="Times New Roman" w:eastAsia="Times New Roman" w:hAnsi="Times New Roman" w:cs="Times New Roman"/>
              </w:rPr>
              <w:t xml:space="preserve">, </w:t>
            </w:r>
            <w:r w:rsidRPr="00A14C7D">
              <w:rPr>
                <w:rFonts w:ascii="Times New Roman" w:eastAsia="Times New Roman" w:hAnsi="Times New Roman" w:cs="Times New Roman"/>
              </w:rPr>
              <w:t>муниципальн</w:t>
            </w:r>
            <w:r>
              <w:rPr>
                <w:rFonts w:ascii="Times New Roman" w:eastAsia="Times New Roman" w:hAnsi="Times New Roman" w:cs="Times New Roman"/>
              </w:rPr>
              <w:t xml:space="preserve">ой </w:t>
            </w:r>
            <w:r w:rsidRPr="00A14C7D">
              <w:rPr>
                <w:rFonts w:ascii="Times New Roman" w:eastAsia="Times New Roman" w:hAnsi="Times New Roman" w:cs="Times New Roman"/>
              </w:rPr>
              <w:t>собственност</w:t>
            </w:r>
            <w:r>
              <w:rPr>
                <w:rFonts w:ascii="Times New Roman" w:eastAsia="Times New Roman" w:hAnsi="Times New Roman" w:cs="Times New Roman"/>
              </w:rPr>
              <w:t>и</w:t>
            </w:r>
            <w:r w:rsidRPr="00A14C7D">
              <w:rPr>
                <w:rFonts w:ascii="Times New Roman" w:eastAsia="Times New Roman" w:hAnsi="Times New Roman" w:cs="Times New Roman"/>
              </w:rPr>
              <w:t xml:space="preserve"> </w:t>
            </w:r>
            <w:r>
              <w:rPr>
                <w:rFonts w:ascii="Times New Roman" w:eastAsia="Times New Roman" w:hAnsi="Times New Roman" w:cs="Times New Roman"/>
              </w:rPr>
              <w:t xml:space="preserve">и земельным отношениям </w:t>
            </w:r>
            <w:r w:rsidRPr="00A14C7D">
              <w:rPr>
                <w:rFonts w:ascii="Times New Roman" w:eastAsia="Times New Roman" w:hAnsi="Times New Roman" w:cs="Times New Roman"/>
              </w:rPr>
              <w:t>администрации района</w:t>
            </w:r>
          </w:p>
        </w:tc>
        <w:tc>
          <w:tcPr>
            <w:tcW w:w="850" w:type="dxa"/>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w:t>
            </w:r>
          </w:p>
        </w:tc>
      </w:tr>
      <w:tr w:rsidR="00A14C7D" w:rsidRPr="00A14C7D" w:rsidTr="00810E4C">
        <w:trPr>
          <w:trHeight w:val="298"/>
        </w:trPr>
        <w:tc>
          <w:tcPr>
            <w:tcW w:w="561"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1.6.</w:t>
            </w:r>
          </w:p>
        </w:tc>
        <w:tc>
          <w:tcPr>
            <w:tcW w:w="2128"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Увеличение к</w:t>
            </w:r>
            <w:r w:rsidRPr="00A14C7D">
              <w:rPr>
                <w:rFonts w:ascii="Times New Roman" w:eastAsia="Times New Roman" w:hAnsi="Times New Roman" w:cs="Times New Roman"/>
                <w:bCs/>
              </w:rPr>
              <w:t>оличества семей, улучшивших жилищные условия</w:t>
            </w:r>
          </w:p>
        </w:tc>
        <w:tc>
          <w:tcPr>
            <w:tcW w:w="1134"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семей</w:t>
            </w:r>
          </w:p>
        </w:tc>
        <w:tc>
          <w:tcPr>
            <w:tcW w:w="851"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9</w:t>
            </w:r>
          </w:p>
        </w:tc>
        <w:tc>
          <w:tcPr>
            <w:tcW w:w="709" w:type="dxa"/>
            <w:tcBorders>
              <w:top w:val="single" w:sz="4" w:space="0" w:color="auto"/>
            </w:tcBorders>
          </w:tcPr>
          <w:p w:rsidR="00A14C7D" w:rsidRPr="00A14C7D" w:rsidRDefault="00A14C7D" w:rsidP="00A14C7D">
            <w:pPr>
              <w:spacing w:after="0" w:line="240" w:lineRule="auto"/>
              <w:ind w:left="27"/>
              <w:contextualSpacing/>
              <w:jc w:val="both"/>
              <w:rPr>
                <w:rFonts w:ascii="Times New Roman" w:eastAsia="Calibri" w:hAnsi="Times New Roman" w:cs="Times New Roman"/>
                <w:lang w:eastAsia="en-US"/>
              </w:rPr>
            </w:pPr>
            <w:r w:rsidRPr="00A14C7D">
              <w:rPr>
                <w:rFonts w:ascii="Times New Roman" w:eastAsia="Times New Roman" w:hAnsi="Times New Roman" w:cs="Times New Roman"/>
              </w:rPr>
              <w:t>2022</w:t>
            </w:r>
          </w:p>
        </w:tc>
        <w:tc>
          <w:tcPr>
            <w:tcW w:w="849" w:type="dxa"/>
            <w:tcBorders>
              <w:top w:val="single" w:sz="4" w:space="0" w:color="auto"/>
            </w:tcBorders>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9</w:t>
            </w:r>
          </w:p>
        </w:tc>
        <w:tc>
          <w:tcPr>
            <w:tcW w:w="852" w:type="dxa"/>
            <w:tcBorders>
              <w:top w:val="single" w:sz="4" w:space="0" w:color="auto"/>
            </w:tcBorders>
          </w:tcPr>
          <w:p w:rsidR="00A14C7D" w:rsidRPr="00A14C7D" w:rsidRDefault="00A14C7D" w:rsidP="00A14C7D">
            <w:pPr>
              <w:spacing w:after="0" w:line="240" w:lineRule="auto"/>
              <w:ind w:left="-2"/>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10</w:t>
            </w:r>
          </w:p>
        </w:tc>
        <w:tc>
          <w:tcPr>
            <w:tcW w:w="850"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5</w:t>
            </w:r>
          </w:p>
        </w:tc>
        <w:tc>
          <w:tcPr>
            <w:tcW w:w="851"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5</w:t>
            </w:r>
          </w:p>
        </w:tc>
        <w:tc>
          <w:tcPr>
            <w:tcW w:w="850"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5</w:t>
            </w:r>
          </w:p>
        </w:tc>
        <w:tc>
          <w:tcPr>
            <w:tcW w:w="993"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44</w:t>
            </w:r>
          </w:p>
        </w:tc>
        <w:tc>
          <w:tcPr>
            <w:tcW w:w="1559"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приказ Министерства строительства и жилищно-коммунального хозяйства Российской Федерации от 18.04.2019 № 228/</w:t>
            </w:r>
            <w:proofErr w:type="spellStart"/>
            <w:r w:rsidRPr="00A14C7D">
              <w:rPr>
                <w:rFonts w:ascii="Times New Roman" w:eastAsia="Times New Roman" w:hAnsi="Times New Roman" w:cs="Times New Roman"/>
              </w:rPr>
              <w:t>пр</w:t>
            </w:r>
            <w:proofErr w:type="spellEnd"/>
            <w:r w:rsidRPr="00A14C7D">
              <w:rPr>
                <w:rFonts w:ascii="Times New Roman" w:eastAsia="Times New Roman" w:hAnsi="Times New Roman" w:cs="Times New Roman"/>
              </w:rPr>
              <w:t xml:space="preserve"> «Об утверждении официальной статистической методологии мониторинга достижения целей национального проекта «Жилье и городская среда»</w:t>
            </w:r>
          </w:p>
        </w:tc>
        <w:tc>
          <w:tcPr>
            <w:tcW w:w="1559" w:type="dxa"/>
          </w:tcPr>
          <w:p w:rsidR="00A14C7D" w:rsidRPr="00A14C7D" w:rsidRDefault="004F64C2" w:rsidP="00994E95">
            <w:pPr>
              <w:spacing w:after="0" w:line="240" w:lineRule="auto"/>
              <w:contextualSpacing/>
              <w:jc w:val="both"/>
              <w:rPr>
                <w:rFonts w:ascii="Times New Roman" w:eastAsia="Calibri" w:hAnsi="Times New Roman" w:cs="Times New Roman"/>
                <w:lang w:eastAsia="en-US"/>
              </w:rPr>
            </w:pPr>
            <w:r w:rsidRPr="00A14C7D">
              <w:rPr>
                <w:rFonts w:ascii="Times New Roman" w:eastAsia="Times New Roman" w:hAnsi="Times New Roman" w:cs="Times New Roman"/>
              </w:rPr>
              <w:t>управление по жилищным вопросам</w:t>
            </w:r>
            <w:r w:rsidR="00994E95">
              <w:rPr>
                <w:rFonts w:ascii="Times New Roman" w:eastAsia="Times New Roman" w:hAnsi="Times New Roman" w:cs="Times New Roman"/>
              </w:rPr>
              <w:t xml:space="preserve">, </w:t>
            </w:r>
            <w:r w:rsidRPr="00A14C7D">
              <w:rPr>
                <w:rFonts w:ascii="Times New Roman" w:eastAsia="Times New Roman" w:hAnsi="Times New Roman" w:cs="Times New Roman"/>
              </w:rPr>
              <w:t>муниципальн</w:t>
            </w:r>
            <w:r>
              <w:rPr>
                <w:rFonts w:ascii="Times New Roman" w:eastAsia="Times New Roman" w:hAnsi="Times New Roman" w:cs="Times New Roman"/>
              </w:rPr>
              <w:t xml:space="preserve">ой </w:t>
            </w:r>
            <w:r w:rsidRPr="00A14C7D">
              <w:rPr>
                <w:rFonts w:ascii="Times New Roman" w:eastAsia="Times New Roman" w:hAnsi="Times New Roman" w:cs="Times New Roman"/>
              </w:rPr>
              <w:t>собственност</w:t>
            </w:r>
            <w:r>
              <w:rPr>
                <w:rFonts w:ascii="Times New Roman" w:eastAsia="Times New Roman" w:hAnsi="Times New Roman" w:cs="Times New Roman"/>
              </w:rPr>
              <w:t>и</w:t>
            </w:r>
            <w:r w:rsidRPr="00A14C7D">
              <w:rPr>
                <w:rFonts w:ascii="Times New Roman" w:eastAsia="Times New Roman" w:hAnsi="Times New Roman" w:cs="Times New Roman"/>
              </w:rPr>
              <w:t xml:space="preserve"> </w:t>
            </w:r>
            <w:r>
              <w:rPr>
                <w:rFonts w:ascii="Times New Roman" w:eastAsia="Times New Roman" w:hAnsi="Times New Roman" w:cs="Times New Roman"/>
              </w:rPr>
              <w:t xml:space="preserve">и земельным отношениям </w:t>
            </w:r>
            <w:r w:rsidRPr="00A14C7D">
              <w:rPr>
                <w:rFonts w:ascii="Times New Roman" w:eastAsia="Times New Roman" w:hAnsi="Times New Roman" w:cs="Times New Roman"/>
              </w:rPr>
              <w:t>администрации района</w:t>
            </w:r>
          </w:p>
        </w:tc>
        <w:tc>
          <w:tcPr>
            <w:tcW w:w="850" w:type="dxa"/>
          </w:tcPr>
          <w:p w:rsidR="00A14C7D" w:rsidRPr="00A14C7D" w:rsidRDefault="00A14C7D" w:rsidP="00A14C7D">
            <w:pPr>
              <w:spacing w:after="0" w:line="240" w:lineRule="auto"/>
              <w:ind w:firstLine="22"/>
              <w:rPr>
                <w:rFonts w:ascii="Times New Roman" w:eastAsia="Times New Roman" w:hAnsi="Times New Roman" w:cs="Times New Roman"/>
              </w:rPr>
            </w:pPr>
          </w:p>
        </w:tc>
      </w:tr>
      <w:tr w:rsidR="00A14C7D" w:rsidRPr="00A14C7D" w:rsidTr="00810E4C">
        <w:trPr>
          <w:trHeight w:val="298"/>
        </w:trPr>
        <w:tc>
          <w:tcPr>
            <w:tcW w:w="561"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1.7.</w:t>
            </w:r>
          </w:p>
        </w:tc>
        <w:tc>
          <w:tcPr>
            <w:tcW w:w="2128"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 xml:space="preserve">Сохранение доли муниципальных услуг в электронном виде в общем количестве предоставленных услуг по выдаче разрешения на строительство </w:t>
            </w:r>
          </w:p>
        </w:tc>
        <w:tc>
          <w:tcPr>
            <w:tcW w:w="1134"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процент</w:t>
            </w:r>
          </w:p>
        </w:tc>
        <w:tc>
          <w:tcPr>
            <w:tcW w:w="851"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90</w:t>
            </w:r>
          </w:p>
        </w:tc>
        <w:tc>
          <w:tcPr>
            <w:tcW w:w="709" w:type="dxa"/>
            <w:tcBorders>
              <w:top w:val="single" w:sz="4" w:space="0" w:color="auto"/>
            </w:tcBorders>
          </w:tcPr>
          <w:p w:rsidR="00A14C7D" w:rsidRPr="00A14C7D" w:rsidRDefault="00A14C7D" w:rsidP="00A14C7D">
            <w:pPr>
              <w:spacing w:after="0" w:line="240" w:lineRule="auto"/>
              <w:ind w:left="27"/>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2022</w:t>
            </w:r>
          </w:p>
        </w:tc>
        <w:tc>
          <w:tcPr>
            <w:tcW w:w="849" w:type="dxa"/>
            <w:tcBorders>
              <w:top w:val="single" w:sz="4" w:space="0" w:color="auto"/>
            </w:tcBorders>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90</w:t>
            </w:r>
          </w:p>
        </w:tc>
        <w:tc>
          <w:tcPr>
            <w:tcW w:w="852" w:type="dxa"/>
            <w:tcBorders>
              <w:top w:val="single" w:sz="4" w:space="0" w:color="auto"/>
            </w:tcBorders>
          </w:tcPr>
          <w:p w:rsidR="00A14C7D" w:rsidRPr="00A14C7D" w:rsidRDefault="00A14C7D" w:rsidP="00A14C7D">
            <w:pPr>
              <w:spacing w:after="0" w:line="240" w:lineRule="auto"/>
              <w:ind w:left="-2"/>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90</w:t>
            </w:r>
          </w:p>
        </w:tc>
        <w:tc>
          <w:tcPr>
            <w:tcW w:w="850"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90</w:t>
            </w:r>
          </w:p>
        </w:tc>
        <w:tc>
          <w:tcPr>
            <w:tcW w:w="851"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90</w:t>
            </w:r>
          </w:p>
        </w:tc>
        <w:tc>
          <w:tcPr>
            <w:tcW w:w="850"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90</w:t>
            </w:r>
          </w:p>
        </w:tc>
        <w:tc>
          <w:tcPr>
            <w:tcW w:w="993" w:type="dxa"/>
            <w:tcBorders>
              <w:top w:val="single" w:sz="4" w:space="0" w:color="auto"/>
            </w:tcBorders>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90</w:t>
            </w:r>
          </w:p>
        </w:tc>
        <w:tc>
          <w:tcPr>
            <w:tcW w:w="1559"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приказ Министерства строительства и жилищно-коммунального хозяйства Российской Федерации от 18.04.2019 № 228/</w:t>
            </w:r>
            <w:proofErr w:type="spellStart"/>
            <w:r w:rsidRPr="00A14C7D">
              <w:rPr>
                <w:rFonts w:ascii="Times New Roman" w:eastAsia="Times New Roman" w:hAnsi="Times New Roman" w:cs="Times New Roman"/>
              </w:rPr>
              <w:t>пр</w:t>
            </w:r>
            <w:proofErr w:type="spellEnd"/>
            <w:r w:rsidRPr="00A14C7D">
              <w:rPr>
                <w:rFonts w:ascii="Times New Roman" w:eastAsia="Times New Roman" w:hAnsi="Times New Roman" w:cs="Times New Roman"/>
              </w:rPr>
              <w:t xml:space="preserve"> «Об утверждении официальной статистической методологии мониторинга достижения целей национального проекта «Жилье и городская среда»</w:t>
            </w:r>
          </w:p>
        </w:tc>
        <w:tc>
          <w:tcPr>
            <w:tcW w:w="1559" w:type="dxa"/>
          </w:tcPr>
          <w:p w:rsidR="00A14C7D" w:rsidRPr="00A14C7D" w:rsidRDefault="009113AA" w:rsidP="00A14C7D">
            <w:pPr>
              <w:widowControl w:val="0"/>
              <w:autoSpaceDE w:val="0"/>
              <w:autoSpaceDN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у</w:t>
            </w:r>
            <w:r w:rsidR="00E03E1D">
              <w:rPr>
                <w:rFonts w:ascii="Times New Roman" w:eastAsia="Times New Roman" w:hAnsi="Times New Roman" w:cs="Times New Roman"/>
              </w:rPr>
              <w:t>правление архитектуры администрации района</w:t>
            </w:r>
          </w:p>
        </w:tc>
        <w:tc>
          <w:tcPr>
            <w:tcW w:w="850" w:type="dxa"/>
          </w:tcPr>
          <w:p w:rsidR="00A14C7D" w:rsidRPr="00A14C7D" w:rsidRDefault="00A14C7D" w:rsidP="00A14C7D">
            <w:pPr>
              <w:spacing w:after="0" w:line="240" w:lineRule="auto"/>
              <w:contextualSpacing/>
              <w:jc w:val="both"/>
              <w:rPr>
                <w:rFonts w:ascii="Times New Roman" w:eastAsia="Calibri" w:hAnsi="Times New Roman" w:cs="Times New Roman"/>
                <w:lang w:eastAsia="en-US"/>
              </w:rPr>
            </w:pPr>
            <w:r w:rsidRPr="00A14C7D">
              <w:rPr>
                <w:rFonts w:ascii="Times New Roman" w:eastAsia="Calibri" w:hAnsi="Times New Roman" w:cs="Times New Roman"/>
                <w:lang w:eastAsia="en-US"/>
              </w:rPr>
              <w:t>-</w:t>
            </w:r>
          </w:p>
        </w:tc>
      </w:tr>
      <w:tr w:rsidR="00A14C7D" w:rsidRPr="00A14C7D" w:rsidTr="00810E4C">
        <w:trPr>
          <w:trHeight w:val="373"/>
        </w:trPr>
        <w:tc>
          <w:tcPr>
            <w:tcW w:w="14596" w:type="dxa"/>
            <w:gridSpan w:val="14"/>
            <w:shd w:val="clear" w:color="auto" w:fill="auto"/>
          </w:tcPr>
          <w:p w:rsidR="00A14C7D" w:rsidRPr="00A14C7D" w:rsidRDefault="00A14C7D" w:rsidP="00A14C7D">
            <w:pPr>
              <w:spacing w:after="0" w:line="240" w:lineRule="auto"/>
              <w:contextualSpacing/>
              <w:jc w:val="center"/>
              <w:rPr>
                <w:rFonts w:ascii="Times New Roman" w:eastAsia="Times New Roman" w:hAnsi="Times New Roman" w:cs="Times New Roman"/>
                <w:b/>
                <w:lang w:eastAsia="en-US"/>
              </w:rPr>
            </w:pPr>
            <w:r w:rsidRPr="00A14C7D">
              <w:rPr>
                <w:rFonts w:ascii="Times New Roman" w:eastAsia="Times New Roman" w:hAnsi="Times New Roman" w:cs="Times New Roman"/>
                <w:b/>
                <w:lang w:eastAsia="ar-SA"/>
              </w:rPr>
              <w:t>Цель 2. Повышение надежности и качества предоставления жилищно-коммунальных услуг</w:t>
            </w:r>
          </w:p>
        </w:tc>
      </w:tr>
      <w:tr w:rsidR="00A14C7D" w:rsidRPr="00A14C7D" w:rsidTr="00810E4C">
        <w:trPr>
          <w:trHeight w:val="373"/>
        </w:trPr>
        <w:tc>
          <w:tcPr>
            <w:tcW w:w="561" w:type="dxa"/>
            <w:shd w:val="clear" w:color="auto" w:fill="auto"/>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2.1.</w:t>
            </w:r>
          </w:p>
        </w:tc>
        <w:tc>
          <w:tcPr>
            <w:tcW w:w="2128" w:type="dxa"/>
            <w:shd w:val="clear" w:color="auto" w:fill="auto"/>
          </w:tcPr>
          <w:p w:rsidR="00A14C7D" w:rsidRPr="00A14C7D" w:rsidRDefault="00A14C7D" w:rsidP="00A14C7D">
            <w:pPr>
              <w:spacing w:after="0" w:line="240" w:lineRule="auto"/>
              <w:jc w:val="both"/>
              <w:rPr>
                <w:rFonts w:ascii="Times New Roman" w:eastAsia="Calibri" w:hAnsi="Times New Roman" w:cs="Times New Roman"/>
                <w:lang w:eastAsia="en-US"/>
              </w:rPr>
            </w:pPr>
            <w:r w:rsidRPr="00A14C7D">
              <w:rPr>
                <w:rFonts w:ascii="Times New Roman" w:eastAsia="Times New Roman" w:hAnsi="Times New Roman" w:cs="Times New Roman"/>
              </w:rPr>
              <w:t>Доля площади жилищного фонда, обеспеченного всеми видами благоустройства, в общей площади жилищного фонда</w:t>
            </w:r>
          </w:p>
        </w:tc>
        <w:tc>
          <w:tcPr>
            <w:tcW w:w="1134" w:type="dxa"/>
            <w:shd w:val="clear" w:color="auto" w:fill="auto"/>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процент</w:t>
            </w:r>
          </w:p>
        </w:tc>
        <w:tc>
          <w:tcPr>
            <w:tcW w:w="851" w:type="dxa"/>
            <w:shd w:val="clear" w:color="auto" w:fill="auto"/>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71</w:t>
            </w:r>
          </w:p>
        </w:tc>
        <w:tc>
          <w:tcPr>
            <w:tcW w:w="709" w:type="dxa"/>
            <w:shd w:val="clear" w:color="auto" w:fill="auto"/>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2022</w:t>
            </w:r>
          </w:p>
        </w:tc>
        <w:tc>
          <w:tcPr>
            <w:tcW w:w="849"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73</w:t>
            </w:r>
          </w:p>
        </w:tc>
        <w:tc>
          <w:tcPr>
            <w:tcW w:w="852"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74</w:t>
            </w:r>
          </w:p>
        </w:tc>
        <w:tc>
          <w:tcPr>
            <w:tcW w:w="850"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78</w:t>
            </w:r>
          </w:p>
        </w:tc>
        <w:tc>
          <w:tcPr>
            <w:tcW w:w="851" w:type="dxa"/>
            <w:shd w:val="clear" w:color="auto" w:fill="auto"/>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79</w:t>
            </w:r>
          </w:p>
        </w:tc>
        <w:tc>
          <w:tcPr>
            <w:tcW w:w="850" w:type="dxa"/>
            <w:shd w:val="clear" w:color="auto" w:fill="auto"/>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80</w:t>
            </w:r>
          </w:p>
        </w:tc>
        <w:tc>
          <w:tcPr>
            <w:tcW w:w="993" w:type="dxa"/>
            <w:shd w:val="clear" w:color="auto" w:fill="auto"/>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81</w:t>
            </w:r>
          </w:p>
        </w:tc>
        <w:tc>
          <w:tcPr>
            <w:tcW w:w="1559" w:type="dxa"/>
            <w:shd w:val="clear" w:color="auto" w:fill="auto"/>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статистическая форма № 1-жилфонд «Сведения о жилищном фонде», ежегодно утверждаемая приказом Росстата</w:t>
            </w:r>
          </w:p>
        </w:tc>
        <w:tc>
          <w:tcPr>
            <w:tcW w:w="1559" w:type="dxa"/>
            <w:shd w:val="clear" w:color="auto" w:fill="auto"/>
          </w:tcPr>
          <w:p w:rsidR="00A14C7D" w:rsidRPr="00A14C7D" w:rsidRDefault="004F64C2" w:rsidP="00A14C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Отдел</w:t>
            </w:r>
            <w:r w:rsidR="00A14C7D" w:rsidRPr="00A14C7D">
              <w:rPr>
                <w:rFonts w:ascii="Times New Roman" w:eastAsia="Times New Roman" w:hAnsi="Times New Roman" w:cs="Times New Roman"/>
              </w:rPr>
              <w:t xml:space="preserve"> </w:t>
            </w:r>
          </w:p>
          <w:p w:rsidR="00A14C7D" w:rsidRPr="00A14C7D" w:rsidRDefault="00A14C7D" w:rsidP="00A14C7D">
            <w:pPr>
              <w:spacing w:after="0" w:line="240" w:lineRule="auto"/>
              <w:jc w:val="both"/>
              <w:rPr>
                <w:rFonts w:ascii="Times New Roman" w:eastAsia="Times New Roman" w:hAnsi="Times New Roman" w:cs="Times New Roman"/>
              </w:rPr>
            </w:pPr>
          </w:p>
        </w:tc>
        <w:tc>
          <w:tcPr>
            <w:tcW w:w="850"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w:t>
            </w:r>
          </w:p>
        </w:tc>
      </w:tr>
      <w:tr w:rsidR="00A14C7D" w:rsidRPr="00A14C7D" w:rsidTr="00810E4C">
        <w:trPr>
          <w:trHeight w:val="373"/>
        </w:trPr>
        <w:tc>
          <w:tcPr>
            <w:tcW w:w="561"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2.2.</w:t>
            </w:r>
          </w:p>
        </w:tc>
        <w:tc>
          <w:tcPr>
            <w:tcW w:w="2128" w:type="dxa"/>
          </w:tcPr>
          <w:p w:rsidR="00A14C7D" w:rsidRPr="00A14C7D" w:rsidRDefault="00A14C7D" w:rsidP="00A14C7D">
            <w:pPr>
              <w:spacing w:after="0" w:line="240" w:lineRule="auto"/>
              <w:jc w:val="both"/>
              <w:rPr>
                <w:rFonts w:ascii="Times New Roman" w:eastAsia="Calibri" w:hAnsi="Times New Roman" w:cs="Times New Roman"/>
                <w:lang w:eastAsia="en-US"/>
              </w:rPr>
            </w:pPr>
            <w:r w:rsidRPr="00A14C7D">
              <w:rPr>
                <w:rFonts w:ascii="Times New Roman" w:eastAsia="Times New Roman" w:hAnsi="Times New Roman" w:cs="Times New Roman"/>
              </w:rPr>
              <w:t>Доля площади жилищного фонда, обеспеченного централизованным теплоснабжением</w:t>
            </w:r>
          </w:p>
        </w:tc>
        <w:tc>
          <w:tcPr>
            <w:tcW w:w="1134"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процент</w:t>
            </w:r>
          </w:p>
        </w:tc>
        <w:tc>
          <w:tcPr>
            <w:tcW w:w="851"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93,1</w:t>
            </w:r>
          </w:p>
        </w:tc>
        <w:tc>
          <w:tcPr>
            <w:tcW w:w="709"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2022</w:t>
            </w:r>
          </w:p>
        </w:tc>
        <w:tc>
          <w:tcPr>
            <w:tcW w:w="849"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93,9</w:t>
            </w:r>
          </w:p>
        </w:tc>
        <w:tc>
          <w:tcPr>
            <w:tcW w:w="852"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93,9</w:t>
            </w:r>
          </w:p>
        </w:tc>
        <w:tc>
          <w:tcPr>
            <w:tcW w:w="850"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93,9</w:t>
            </w:r>
          </w:p>
        </w:tc>
        <w:tc>
          <w:tcPr>
            <w:tcW w:w="851"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93,9</w:t>
            </w:r>
          </w:p>
        </w:tc>
        <w:tc>
          <w:tcPr>
            <w:tcW w:w="850"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93,9</w:t>
            </w:r>
          </w:p>
        </w:tc>
        <w:tc>
          <w:tcPr>
            <w:tcW w:w="993"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93,9</w:t>
            </w:r>
          </w:p>
        </w:tc>
        <w:tc>
          <w:tcPr>
            <w:tcW w:w="1559"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статистическая форма № 1-жилфонд «Сведения о жилищном фонде», ежегодно утверждаемая    приказом Росстата</w:t>
            </w:r>
          </w:p>
        </w:tc>
        <w:tc>
          <w:tcPr>
            <w:tcW w:w="1559" w:type="dxa"/>
          </w:tcPr>
          <w:p w:rsidR="00A14C7D" w:rsidRPr="00A14C7D" w:rsidRDefault="004F64C2" w:rsidP="00A14C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Отдел</w:t>
            </w:r>
          </w:p>
          <w:p w:rsidR="00A14C7D" w:rsidRPr="00A14C7D" w:rsidRDefault="00A14C7D" w:rsidP="00A14C7D">
            <w:pPr>
              <w:spacing w:after="0" w:line="240" w:lineRule="auto"/>
              <w:jc w:val="both"/>
              <w:rPr>
                <w:rFonts w:ascii="Times New Roman" w:eastAsia="Times New Roman" w:hAnsi="Times New Roman" w:cs="Times New Roman"/>
              </w:rPr>
            </w:pPr>
          </w:p>
        </w:tc>
        <w:tc>
          <w:tcPr>
            <w:tcW w:w="850"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w:t>
            </w:r>
          </w:p>
        </w:tc>
      </w:tr>
      <w:tr w:rsidR="00A14C7D" w:rsidRPr="00A14C7D" w:rsidTr="00810E4C">
        <w:trPr>
          <w:trHeight w:val="373"/>
        </w:trPr>
        <w:tc>
          <w:tcPr>
            <w:tcW w:w="14596" w:type="dxa"/>
            <w:gridSpan w:val="14"/>
          </w:tcPr>
          <w:p w:rsidR="00A14C7D" w:rsidRPr="00A14C7D" w:rsidRDefault="00A14C7D" w:rsidP="00A14C7D">
            <w:pPr>
              <w:spacing w:after="0" w:line="240" w:lineRule="auto"/>
              <w:jc w:val="center"/>
              <w:rPr>
                <w:rFonts w:ascii="Times New Roman" w:eastAsia="Times New Roman" w:hAnsi="Times New Roman" w:cs="Times New Roman"/>
                <w:b/>
              </w:rPr>
            </w:pPr>
            <w:r w:rsidRPr="00A14C7D">
              <w:rPr>
                <w:rFonts w:ascii="Times New Roman" w:eastAsia="Times New Roman" w:hAnsi="Times New Roman" w:cs="Times New Roman"/>
                <w:b/>
              </w:rPr>
              <w:t>Цель 3.</w:t>
            </w:r>
            <w:r w:rsidRPr="00A14C7D">
              <w:rPr>
                <w:rFonts w:ascii="Times New Roman" w:eastAsia="Times New Roman" w:hAnsi="Times New Roman" w:cs="Times New Roman"/>
                <w:b/>
                <w:sz w:val="28"/>
                <w:szCs w:val="28"/>
              </w:rPr>
              <w:t xml:space="preserve"> </w:t>
            </w:r>
            <w:r w:rsidRPr="00A14C7D">
              <w:rPr>
                <w:rFonts w:ascii="Times New Roman" w:eastAsia="Times New Roman" w:hAnsi="Times New Roman" w:cs="Times New Roman"/>
                <w:b/>
              </w:rPr>
              <w:t>Обеспечение безопасности населения при осуществлении деятельности по обращению с животными без владельцев</w:t>
            </w:r>
          </w:p>
        </w:tc>
      </w:tr>
      <w:tr w:rsidR="00A14C7D" w:rsidRPr="00A14C7D" w:rsidTr="00810E4C">
        <w:trPr>
          <w:trHeight w:val="373"/>
        </w:trPr>
        <w:tc>
          <w:tcPr>
            <w:tcW w:w="561"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3.1.</w:t>
            </w:r>
          </w:p>
        </w:tc>
        <w:tc>
          <w:tcPr>
            <w:tcW w:w="2128"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 xml:space="preserve">Снижение численности животных без владельцев, обитающих на территории района, до 10% </w:t>
            </w:r>
          </w:p>
        </w:tc>
        <w:tc>
          <w:tcPr>
            <w:tcW w:w="1134"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единиц</w:t>
            </w:r>
          </w:p>
        </w:tc>
        <w:tc>
          <w:tcPr>
            <w:tcW w:w="851"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324</w:t>
            </w:r>
          </w:p>
        </w:tc>
        <w:tc>
          <w:tcPr>
            <w:tcW w:w="709"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2022</w:t>
            </w:r>
          </w:p>
        </w:tc>
        <w:tc>
          <w:tcPr>
            <w:tcW w:w="849" w:type="dxa"/>
            <w:tcBorders>
              <w:top w:val="single" w:sz="4" w:space="0" w:color="auto"/>
              <w:left w:val="single" w:sz="4" w:space="0" w:color="auto"/>
              <w:bottom w:val="single" w:sz="4" w:space="0" w:color="auto"/>
              <w:right w:val="single" w:sz="4" w:space="0" w:color="auto"/>
            </w:tcBorders>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292</w:t>
            </w:r>
          </w:p>
        </w:tc>
        <w:tc>
          <w:tcPr>
            <w:tcW w:w="852" w:type="dxa"/>
            <w:tcBorders>
              <w:top w:val="single" w:sz="4" w:space="0" w:color="auto"/>
              <w:left w:val="single" w:sz="4" w:space="0" w:color="auto"/>
              <w:bottom w:val="single" w:sz="4" w:space="0" w:color="auto"/>
              <w:right w:val="single" w:sz="4" w:space="0" w:color="auto"/>
            </w:tcBorders>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262</w:t>
            </w:r>
          </w:p>
        </w:tc>
        <w:tc>
          <w:tcPr>
            <w:tcW w:w="850" w:type="dxa"/>
            <w:tcBorders>
              <w:top w:val="single" w:sz="4" w:space="0" w:color="auto"/>
              <w:left w:val="single" w:sz="4" w:space="0" w:color="auto"/>
              <w:bottom w:val="single" w:sz="4" w:space="0" w:color="auto"/>
              <w:right w:val="single" w:sz="4" w:space="0" w:color="auto"/>
            </w:tcBorders>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236</w:t>
            </w:r>
          </w:p>
        </w:tc>
        <w:tc>
          <w:tcPr>
            <w:tcW w:w="851"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213</w:t>
            </w:r>
          </w:p>
        </w:tc>
        <w:tc>
          <w:tcPr>
            <w:tcW w:w="850"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191</w:t>
            </w:r>
          </w:p>
        </w:tc>
        <w:tc>
          <w:tcPr>
            <w:tcW w:w="993"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172</w:t>
            </w:r>
          </w:p>
        </w:tc>
        <w:tc>
          <w:tcPr>
            <w:tcW w:w="1559"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Закон Ханты-Мансийского автономного округа ‒ Югры от 10.12.2019 № 89-оз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Ханты-Мансийского автономного округа ‒ Югры по организации мероприятий при осуществлении деятельности по обращению с животными без владельцев»</w:t>
            </w:r>
          </w:p>
        </w:tc>
        <w:tc>
          <w:tcPr>
            <w:tcW w:w="1559" w:type="dxa"/>
          </w:tcPr>
          <w:p w:rsidR="00A14C7D" w:rsidRPr="00A14C7D" w:rsidRDefault="004F64C2" w:rsidP="00A14C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Отдел</w:t>
            </w:r>
            <w:r w:rsidR="00A14C7D" w:rsidRPr="00A14C7D">
              <w:rPr>
                <w:rFonts w:ascii="Times New Roman" w:eastAsia="Times New Roman" w:hAnsi="Times New Roman" w:cs="Times New Roman"/>
              </w:rPr>
              <w:t xml:space="preserve"> </w:t>
            </w:r>
          </w:p>
        </w:tc>
        <w:tc>
          <w:tcPr>
            <w:tcW w:w="850"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w:t>
            </w:r>
          </w:p>
        </w:tc>
      </w:tr>
      <w:tr w:rsidR="00A14C7D" w:rsidRPr="00A14C7D" w:rsidTr="00810E4C">
        <w:trPr>
          <w:trHeight w:val="298"/>
        </w:trPr>
        <w:tc>
          <w:tcPr>
            <w:tcW w:w="14596" w:type="dxa"/>
            <w:gridSpan w:val="14"/>
          </w:tcPr>
          <w:p w:rsidR="00A14C7D" w:rsidRPr="00A14C7D" w:rsidRDefault="00A14C7D" w:rsidP="00A14C7D">
            <w:pPr>
              <w:spacing w:after="0" w:line="240" w:lineRule="auto"/>
              <w:contextualSpacing/>
              <w:jc w:val="center"/>
              <w:rPr>
                <w:rFonts w:ascii="Times New Roman" w:eastAsia="Calibri" w:hAnsi="Times New Roman" w:cs="Times New Roman"/>
                <w:b/>
                <w:lang w:eastAsia="en-US"/>
              </w:rPr>
            </w:pPr>
            <w:r w:rsidRPr="00A14C7D">
              <w:rPr>
                <w:rFonts w:ascii="Times New Roman" w:eastAsia="Times New Roman" w:hAnsi="Times New Roman" w:cs="Times New Roman"/>
                <w:b/>
              </w:rPr>
              <w:t>Цель 4. Повышение уровня благоустройства территорий района</w:t>
            </w:r>
          </w:p>
        </w:tc>
      </w:tr>
      <w:tr w:rsidR="00A14C7D" w:rsidRPr="00A14C7D" w:rsidTr="00810E4C">
        <w:trPr>
          <w:trHeight w:val="372"/>
        </w:trPr>
        <w:tc>
          <w:tcPr>
            <w:tcW w:w="561"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4.1.</w:t>
            </w:r>
          </w:p>
        </w:tc>
        <w:tc>
          <w:tcPr>
            <w:tcW w:w="2128"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134" w:type="dxa"/>
          </w:tcPr>
          <w:p w:rsidR="00A14C7D" w:rsidRPr="00A14C7D" w:rsidRDefault="00A14C7D" w:rsidP="00A14C7D">
            <w:pPr>
              <w:spacing w:after="0" w:line="240" w:lineRule="auto"/>
              <w:jc w:val="both"/>
              <w:rPr>
                <w:rFonts w:ascii="Times New Roman" w:eastAsia="Times New Roman" w:hAnsi="Times New Roman" w:cs="Times New Roman"/>
                <w:lang w:val="en-US"/>
              </w:rPr>
            </w:pPr>
            <w:r w:rsidRPr="00A14C7D">
              <w:rPr>
                <w:rFonts w:ascii="Times New Roman" w:eastAsia="Times New Roman" w:hAnsi="Times New Roman" w:cs="Times New Roman"/>
              </w:rPr>
              <w:t>процент</w:t>
            </w:r>
          </w:p>
        </w:tc>
        <w:tc>
          <w:tcPr>
            <w:tcW w:w="851" w:type="dxa"/>
          </w:tcPr>
          <w:p w:rsidR="00A14C7D" w:rsidRPr="00A14C7D" w:rsidRDefault="00022677" w:rsidP="00A14C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22</w:t>
            </w:r>
          </w:p>
        </w:tc>
        <w:tc>
          <w:tcPr>
            <w:tcW w:w="709"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2022</w:t>
            </w:r>
          </w:p>
        </w:tc>
        <w:tc>
          <w:tcPr>
            <w:tcW w:w="849"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30</w:t>
            </w:r>
          </w:p>
        </w:tc>
        <w:tc>
          <w:tcPr>
            <w:tcW w:w="852"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30</w:t>
            </w:r>
          </w:p>
        </w:tc>
        <w:tc>
          <w:tcPr>
            <w:tcW w:w="850"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30</w:t>
            </w:r>
          </w:p>
        </w:tc>
        <w:tc>
          <w:tcPr>
            <w:tcW w:w="851"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30</w:t>
            </w:r>
          </w:p>
        </w:tc>
        <w:tc>
          <w:tcPr>
            <w:tcW w:w="850"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30</w:t>
            </w:r>
          </w:p>
        </w:tc>
        <w:tc>
          <w:tcPr>
            <w:tcW w:w="993" w:type="dxa"/>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30</w:t>
            </w:r>
          </w:p>
        </w:tc>
        <w:tc>
          <w:tcPr>
            <w:tcW w:w="1559" w:type="dxa"/>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приказ Министерства строительства и жилищно-коммунального хозяйства Российской Федерации от 18.04.2019 № 228/</w:t>
            </w:r>
            <w:proofErr w:type="spellStart"/>
            <w:r w:rsidRPr="00A14C7D">
              <w:rPr>
                <w:rFonts w:ascii="Times New Roman" w:eastAsia="Times New Roman" w:hAnsi="Times New Roman" w:cs="Times New Roman"/>
              </w:rPr>
              <w:t>пр</w:t>
            </w:r>
            <w:proofErr w:type="spellEnd"/>
            <w:r w:rsidRPr="00A14C7D">
              <w:rPr>
                <w:rFonts w:ascii="Times New Roman" w:eastAsia="Times New Roman" w:hAnsi="Times New Roman" w:cs="Times New Roman"/>
              </w:rPr>
              <w:t xml:space="preserve"> «Об утверждении официальной статистической методологии мониторинга достижения целей национального проекта «Жилье и городская среда»</w:t>
            </w:r>
          </w:p>
        </w:tc>
        <w:tc>
          <w:tcPr>
            <w:tcW w:w="1559" w:type="dxa"/>
          </w:tcPr>
          <w:p w:rsidR="004F64C2" w:rsidRPr="00A14C7D" w:rsidRDefault="009113AA" w:rsidP="004F64C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w:t>
            </w:r>
            <w:r w:rsidR="004F64C2" w:rsidRPr="00A14C7D">
              <w:rPr>
                <w:rFonts w:ascii="Times New Roman" w:eastAsia="Times New Roman" w:hAnsi="Times New Roman" w:cs="Times New Roman"/>
              </w:rPr>
              <w:t>правление</w:t>
            </w:r>
            <w:r w:rsidR="004F64C2">
              <w:rPr>
                <w:rFonts w:ascii="Times New Roman" w:eastAsia="Times New Roman" w:hAnsi="Times New Roman" w:cs="Times New Roman"/>
              </w:rPr>
              <w:t xml:space="preserve"> архитектуры администрации района</w:t>
            </w:r>
          </w:p>
          <w:p w:rsidR="00A14C7D" w:rsidRPr="00A14C7D" w:rsidRDefault="00A14C7D" w:rsidP="00A14C7D">
            <w:pPr>
              <w:spacing w:after="0" w:line="240" w:lineRule="auto"/>
              <w:jc w:val="both"/>
              <w:rPr>
                <w:rFonts w:ascii="Times New Roman" w:eastAsia="Times New Roman" w:hAnsi="Times New Roman" w:cs="Times New Roman"/>
              </w:rPr>
            </w:pPr>
          </w:p>
        </w:tc>
        <w:tc>
          <w:tcPr>
            <w:tcW w:w="850" w:type="dxa"/>
          </w:tcPr>
          <w:p w:rsidR="00A14C7D" w:rsidRPr="00A14C7D" w:rsidRDefault="00A14C7D" w:rsidP="00A14C7D">
            <w:pPr>
              <w:autoSpaceDE w:val="0"/>
              <w:autoSpaceDN w:val="0"/>
              <w:adjustRightInd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улучшение качества городской среды в полтора раза</w:t>
            </w:r>
          </w:p>
          <w:p w:rsidR="00A14C7D" w:rsidRPr="00A14C7D" w:rsidRDefault="00A14C7D" w:rsidP="00A14C7D">
            <w:pPr>
              <w:spacing w:after="0" w:line="240" w:lineRule="auto"/>
              <w:jc w:val="both"/>
              <w:rPr>
                <w:rFonts w:ascii="Times New Roman" w:eastAsia="Times New Roman" w:hAnsi="Times New Roman" w:cs="Times New Roman"/>
              </w:rPr>
            </w:pPr>
          </w:p>
        </w:tc>
      </w:tr>
      <w:tr w:rsidR="00684C54" w:rsidRPr="00A14C7D" w:rsidTr="00810E4C">
        <w:trPr>
          <w:trHeight w:val="373"/>
        </w:trPr>
        <w:tc>
          <w:tcPr>
            <w:tcW w:w="561" w:type="dxa"/>
            <w:shd w:val="clear" w:color="auto" w:fill="auto"/>
          </w:tcPr>
          <w:p w:rsidR="00684C54" w:rsidRPr="00A14C7D" w:rsidRDefault="00684C54" w:rsidP="00684C54">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4.2.</w:t>
            </w:r>
          </w:p>
        </w:tc>
        <w:tc>
          <w:tcPr>
            <w:tcW w:w="2128" w:type="dxa"/>
            <w:shd w:val="clear" w:color="auto" w:fill="auto"/>
          </w:tcPr>
          <w:p w:rsidR="00684C54" w:rsidRPr="00A14C7D" w:rsidRDefault="00684C54" w:rsidP="00684C54">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Количество благоустроенных общественных территорий</w:t>
            </w:r>
          </w:p>
          <w:p w:rsidR="00684C54" w:rsidRPr="00A14C7D" w:rsidRDefault="00684C54" w:rsidP="00684C54">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(включенных в государственные (муниципальные) программы формирования современной городской среды)</w:t>
            </w:r>
          </w:p>
        </w:tc>
        <w:tc>
          <w:tcPr>
            <w:tcW w:w="1134" w:type="dxa"/>
            <w:shd w:val="clear" w:color="auto" w:fill="auto"/>
          </w:tcPr>
          <w:p w:rsidR="00684C54" w:rsidRPr="009113AA" w:rsidRDefault="00684C54" w:rsidP="00684C54">
            <w:pPr>
              <w:spacing w:after="0" w:line="240" w:lineRule="auto"/>
              <w:jc w:val="both"/>
              <w:rPr>
                <w:rFonts w:ascii="Times New Roman" w:eastAsia="Times New Roman" w:hAnsi="Times New Roman" w:cs="Times New Roman"/>
              </w:rPr>
            </w:pPr>
            <w:r w:rsidRPr="009113AA">
              <w:rPr>
                <w:rFonts w:ascii="Times New Roman" w:eastAsia="Times New Roman" w:hAnsi="Times New Roman" w:cs="Times New Roman"/>
              </w:rPr>
              <w:t>единиц</w:t>
            </w:r>
          </w:p>
        </w:tc>
        <w:tc>
          <w:tcPr>
            <w:tcW w:w="851" w:type="dxa"/>
            <w:shd w:val="clear" w:color="auto" w:fill="auto"/>
          </w:tcPr>
          <w:p w:rsidR="00684C54" w:rsidRPr="009113AA" w:rsidRDefault="00684C54" w:rsidP="00684C54">
            <w:pPr>
              <w:jc w:val="both"/>
              <w:rPr>
                <w:rFonts w:ascii="Times New Roman" w:hAnsi="Times New Roman" w:cs="Times New Roman"/>
              </w:rPr>
            </w:pPr>
            <w:r w:rsidRPr="009113AA">
              <w:rPr>
                <w:rFonts w:ascii="Times New Roman" w:hAnsi="Times New Roman" w:cs="Times New Roman"/>
              </w:rPr>
              <w:t>2</w:t>
            </w:r>
          </w:p>
        </w:tc>
        <w:tc>
          <w:tcPr>
            <w:tcW w:w="709" w:type="dxa"/>
            <w:shd w:val="clear" w:color="auto" w:fill="auto"/>
          </w:tcPr>
          <w:p w:rsidR="00684C54" w:rsidRPr="009113AA" w:rsidRDefault="00684C54" w:rsidP="00684C54">
            <w:pPr>
              <w:jc w:val="both"/>
              <w:rPr>
                <w:rFonts w:ascii="Times New Roman" w:hAnsi="Times New Roman" w:cs="Times New Roman"/>
                <w:color w:val="FF0000"/>
              </w:rPr>
            </w:pPr>
            <w:r w:rsidRPr="009113AA">
              <w:rPr>
                <w:rFonts w:ascii="Times New Roman" w:hAnsi="Times New Roman" w:cs="Times New Roman"/>
              </w:rPr>
              <w:t>2022</w:t>
            </w:r>
          </w:p>
        </w:tc>
        <w:tc>
          <w:tcPr>
            <w:tcW w:w="849" w:type="dxa"/>
            <w:shd w:val="clear" w:color="auto" w:fill="auto"/>
          </w:tcPr>
          <w:p w:rsidR="00684C54" w:rsidRPr="009113AA" w:rsidRDefault="00684C54" w:rsidP="00684C54">
            <w:pPr>
              <w:jc w:val="both"/>
              <w:rPr>
                <w:rFonts w:ascii="Times New Roman" w:hAnsi="Times New Roman" w:cs="Times New Roman"/>
              </w:rPr>
            </w:pPr>
            <w:r w:rsidRPr="009113AA">
              <w:rPr>
                <w:rFonts w:ascii="Times New Roman" w:hAnsi="Times New Roman" w:cs="Times New Roman"/>
              </w:rPr>
              <w:t>1</w:t>
            </w:r>
          </w:p>
        </w:tc>
        <w:tc>
          <w:tcPr>
            <w:tcW w:w="852" w:type="dxa"/>
            <w:shd w:val="clear" w:color="auto" w:fill="auto"/>
          </w:tcPr>
          <w:p w:rsidR="00684C54" w:rsidRPr="009113AA" w:rsidRDefault="00684C54" w:rsidP="00684C54">
            <w:pPr>
              <w:jc w:val="both"/>
              <w:rPr>
                <w:rFonts w:ascii="Times New Roman" w:hAnsi="Times New Roman" w:cs="Times New Roman"/>
              </w:rPr>
            </w:pPr>
            <w:r w:rsidRPr="009113AA">
              <w:rPr>
                <w:rFonts w:ascii="Times New Roman" w:hAnsi="Times New Roman" w:cs="Times New Roman"/>
              </w:rPr>
              <w:t>0</w:t>
            </w:r>
          </w:p>
        </w:tc>
        <w:tc>
          <w:tcPr>
            <w:tcW w:w="850" w:type="dxa"/>
            <w:shd w:val="clear" w:color="auto" w:fill="auto"/>
          </w:tcPr>
          <w:p w:rsidR="00684C54" w:rsidRPr="009113AA" w:rsidRDefault="00684C54" w:rsidP="00684C54">
            <w:pPr>
              <w:jc w:val="both"/>
              <w:rPr>
                <w:rFonts w:ascii="Times New Roman" w:hAnsi="Times New Roman" w:cs="Times New Roman"/>
              </w:rPr>
            </w:pPr>
            <w:r w:rsidRPr="009113AA">
              <w:rPr>
                <w:rFonts w:ascii="Times New Roman" w:hAnsi="Times New Roman" w:cs="Times New Roman"/>
              </w:rPr>
              <w:t>0</w:t>
            </w:r>
          </w:p>
        </w:tc>
        <w:tc>
          <w:tcPr>
            <w:tcW w:w="851" w:type="dxa"/>
            <w:shd w:val="clear" w:color="auto" w:fill="auto"/>
          </w:tcPr>
          <w:p w:rsidR="00684C54" w:rsidRPr="009113AA" w:rsidRDefault="00684C54" w:rsidP="00684C54">
            <w:pPr>
              <w:jc w:val="both"/>
              <w:rPr>
                <w:rFonts w:ascii="Times New Roman" w:hAnsi="Times New Roman" w:cs="Times New Roman"/>
              </w:rPr>
            </w:pPr>
            <w:r w:rsidRPr="009113AA">
              <w:rPr>
                <w:rFonts w:ascii="Times New Roman" w:hAnsi="Times New Roman" w:cs="Times New Roman"/>
              </w:rPr>
              <w:t>0</w:t>
            </w:r>
          </w:p>
        </w:tc>
        <w:tc>
          <w:tcPr>
            <w:tcW w:w="850" w:type="dxa"/>
            <w:shd w:val="clear" w:color="auto" w:fill="auto"/>
          </w:tcPr>
          <w:p w:rsidR="00684C54" w:rsidRPr="009113AA" w:rsidRDefault="00684C54" w:rsidP="00684C54">
            <w:pPr>
              <w:jc w:val="both"/>
              <w:rPr>
                <w:rFonts w:ascii="Times New Roman" w:hAnsi="Times New Roman" w:cs="Times New Roman"/>
              </w:rPr>
            </w:pPr>
            <w:r w:rsidRPr="009113AA">
              <w:rPr>
                <w:rFonts w:ascii="Times New Roman" w:hAnsi="Times New Roman" w:cs="Times New Roman"/>
              </w:rPr>
              <w:t>0</w:t>
            </w:r>
          </w:p>
        </w:tc>
        <w:tc>
          <w:tcPr>
            <w:tcW w:w="993" w:type="dxa"/>
            <w:shd w:val="clear" w:color="auto" w:fill="auto"/>
          </w:tcPr>
          <w:p w:rsidR="00684C54" w:rsidRPr="009113AA" w:rsidRDefault="00684C54" w:rsidP="00684C54">
            <w:pPr>
              <w:jc w:val="both"/>
              <w:rPr>
                <w:rFonts w:ascii="Times New Roman" w:hAnsi="Times New Roman" w:cs="Times New Roman"/>
                <w:color w:val="FF0000"/>
              </w:rPr>
            </w:pPr>
            <w:r w:rsidRPr="009113AA">
              <w:rPr>
                <w:rFonts w:ascii="Times New Roman" w:hAnsi="Times New Roman" w:cs="Times New Roman"/>
              </w:rPr>
              <w:t>1</w:t>
            </w:r>
          </w:p>
        </w:tc>
        <w:tc>
          <w:tcPr>
            <w:tcW w:w="1559" w:type="dxa"/>
            <w:shd w:val="clear" w:color="auto" w:fill="auto"/>
          </w:tcPr>
          <w:p w:rsidR="00684C54" w:rsidRPr="00A14C7D" w:rsidRDefault="00684C54" w:rsidP="00684C54">
            <w:pPr>
              <w:autoSpaceDE w:val="0"/>
              <w:autoSpaceDN w:val="0"/>
              <w:adjustRightInd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приказ Министерства строительства и жилищно-коммунального хозяйства Российской Федерации от 18.04.2019 № 228/</w:t>
            </w:r>
            <w:proofErr w:type="spellStart"/>
            <w:r w:rsidRPr="00A14C7D">
              <w:rPr>
                <w:rFonts w:ascii="Times New Roman" w:eastAsia="Times New Roman" w:hAnsi="Times New Roman" w:cs="Times New Roman"/>
              </w:rPr>
              <w:t>пр</w:t>
            </w:r>
            <w:proofErr w:type="spellEnd"/>
            <w:r w:rsidRPr="00A14C7D">
              <w:rPr>
                <w:rFonts w:ascii="Times New Roman" w:eastAsia="Times New Roman" w:hAnsi="Times New Roman" w:cs="Times New Roman"/>
              </w:rPr>
              <w:t xml:space="preserve"> «Об утверждении официальной статистической методологии мониторинга достижения целей национального проекта «Жилье и городская среда»</w:t>
            </w:r>
          </w:p>
        </w:tc>
        <w:tc>
          <w:tcPr>
            <w:tcW w:w="1559" w:type="dxa"/>
            <w:shd w:val="clear" w:color="auto" w:fill="auto"/>
          </w:tcPr>
          <w:p w:rsidR="00684C54" w:rsidRPr="00A14C7D" w:rsidRDefault="009113AA" w:rsidP="00684C5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w:t>
            </w:r>
            <w:r w:rsidR="00684C54" w:rsidRPr="00A14C7D">
              <w:rPr>
                <w:rFonts w:ascii="Times New Roman" w:eastAsia="Times New Roman" w:hAnsi="Times New Roman" w:cs="Times New Roman"/>
              </w:rPr>
              <w:t>правление</w:t>
            </w:r>
            <w:r w:rsidR="00684C54">
              <w:rPr>
                <w:rFonts w:ascii="Times New Roman" w:eastAsia="Times New Roman" w:hAnsi="Times New Roman" w:cs="Times New Roman"/>
              </w:rPr>
              <w:t xml:space="preserve"> архитектуры администрации района</w:t>
            </w:r>
          </w:p>
          <w:p w:rsidR="00684C54" w:rsidRPr="00A14C7D" w:rsidRDefault="00684C54" w:rsidP="00684C54">
            <w:pPr>
              <w:spacing w:after="0" w:line="240" w:lineRule="auto"/>
              <w:jc w:val="both"/>
              <w:rPr>
                <w:rFonts w:ascii="Times New Roman" w:eastAsia="Times New Roman" w:hAnsi="Times New Roman" w:cs="Times New Roman"/>
              </w:rPr>
            </w:pPr>
          </w:p>
        </w:tc>
        <w:tc>
          <w:tcPr>
            <w:tcW w:w="850" w:type="dxa"/>
          </w:tcPr>
          <w:p w:rsidR="00684C54" w:rsidRPr="00A14C7D" w:rsidRDefault="00684C54" w:rsidP="00684C54">
            <w:pPr>
              <w:autoSpaceDE w:val="0"/>
              <w:autoSpaceDN w:val="0"/>
              <w:adjustRightInd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улучшение качества городской среды в полтора раза</w:t>
            </w:r>
          </w:p>
          <w:p w:rsidR="00684C54" w:rsidRPr="00A14C7D" w:rsidRDefault="00684C54" w:rsidP="00684C54">
            <w:pPr>
              <w:spacing w:after="0" w:line="240" w:lineRule="auto"/>
              <w:jc w:val="both"/>
              <w:rPr>
                <w:rFonts w:ascii="Times New Roman" w:eastAsia="Times New Roman" w:hAnsi="Times New Roman" w:cs="Times New Roman"/>
              </w:rPr>
            </w:pPr>
          </w:p>
        </w:tc>
      </w:tr>
      <w:tr w:rsidR="00A14C7D" w:rsidRPr="00A14C7D" w:rsidTr="00810E4C">
        <w:trPr>
          <w:trHeight w:val="373"/>
        </w:trPr>
        <w:tc>
          <w:tcPr>
            <w:tcW w:w="561" w:type="dxa"/>
            <w:shd w:val="clear" w:color="auto" w:fill="auto"/>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4.3.</w:t>
            </w:r>
          </w:p>
        </w:tc>
        <w:tc>
          <w:tcPr>
            <w:tcW w:w="2128" w:type="dxa"/>
            <w:shd w:val="clear" w:color="auto" w:fill="auto"/>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Доля объема закупок оборудования, имеющего российское происхождение, в том числе оборудования, закупаемого при выполнении работ, в общем объеме оборудования, закупленного в рамках реализации мероприятий государственных (муниципальных) программ современной городской среды</w:t>
            </w:r>
          </w:p>
        </w:tc>
        <w:tc>
          <w:tcPr>
            <w:tcW w:w="1134" w:type="dxa"/>
            <w:shd w:val="clear" w:color="auto" w:fill="auto"/>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процент</w:t>
            </w:r>
          </w:p>
        </w:tc>
        <w:tc>
          <w:tcPr>
            <w:tcW w:w="851" w:type="dxa"/>
            <w:shd w:val="clear" w:color="auto" w:fill="auto"/>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100</w:t>
            </w:r>
          </w:p>
        </w:tc>
        <w:tc>
          <w:tcPr>
            <w:tcW w:w="709" w:type="dxa"/>
            <w:shd w:val="clear" w:color="auto" w:fill="auto"/>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2022</w:t>
            </w:r>
          </w:p>
        </w:tc>
        <w:tc>
          <w:tcPr>
            <w:tcW w:w="849" w:type="dxa"/>
            <w:tcBorders>
              <w:top w:val="single" w:sz="4" w:space="0" w:color="auto"/>
              <w:left w:val="single" w:sz="4" w:space="0" w:color="auto"/>
              <w:bottom w:val="single" w:sz="4" w:space="0" w:color="auto"/>
              <w:right w:val="single" w:sz="4" w:space="0" w:color="auto"/>
            </w:tcBorders>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90</w:t>
            </w:r>
          </w:p>
        </w:tc>
        <w:tc>
          <w:tcPr>
            <w:tcW w:w="852" w:type="dxa"/>
            <w:tcBorders>
              <w:top w:val="single" w:sz="4" w:space="0" w:color="auto"/>
              <w:left w:val="single" w:sz="4" w:space="0" w:color="auto"/>
              <w:bottom w:val="single" w:sz="4" w:space="0" w:color="auto"/>
              <w:right w:val="single" w:sz="4" w:space="0" w:color="auto"/>
            </w:tcBorders>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90</w:t>
            </w:r>
          </w:p>
        </w:tc>
        <w:tc>
          <w:tcPr>
            <w:tcW w:w="850" w:type="dxa"/>
            <w:tcBorders>
              <w:top w:val="single" w:sz="4" w:space="0" w:color="auto"/>
              <w:left w:val="single" w:sz="4" w:space="0" w:color="auto"/>
              <w:bottom w:val="single" w:sz="4" w:space="0" w:color="auto"/>
              <w:right w:val="single" w:sz="4" w:space="0" w:color="auto"/>
            </w:tcBorders>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90</w:t>
            </w:r>
          </w:p>
        </w:tc>
        <w:tc>
          <w:tcPr>
            <w:tcW w:w="851" w:type="dxa"/>
            <w:tcBorders>
              <w:top w:val="single" w:sz="4" w:space="0" w:color="auto"/>
              <w:left w:val="single" w:sz="4" w:space="0" w:color="auto"/>
              <w:bottom w:val="single" w:sz="4" w:space="0" w:color="auto"/>
              <w:right w:val="single" w:sz="4" w:space="0" w:color="auto"/>
            </w:tcBorders>
          </w:tcPr>
          <w:p w:rsidR="00A14C7D" w:rsidRPr="00A14C7D" w:rsidRDefault="00A14C7D" w:rsidP="00A14C7D">
            <w:pPr>
              <w:widowControl w:val="0"/>
              <w:autoSpaceDE w:val="0"/>
              <w:autoSpaceDN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90</w:t>
            </w:r>
          </w:p>
        </w:tc>
        <w:tc>
          <w:tcPr>
            <w:tcW w:w="850" w:type="dxa"/>
            <w:shd w:val="clear" w:color="auto" w:fill="auto"/>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90</w:t>
            </w:r>
          </w:p>
        </w:tc>
        <w:tc>
          <w:tcPr>
            <w:tcW w:w="993" w:type="dxa"/>
            <w:shd w:val="clear" w:color="auto" w:fill="auto"/>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90</w:t>
            </w:r>
          </w:p>
        </w:tc>
        <w:tc>
          <w:tcPr>
            <w:tcW w:w="1559" w:type="dxa"/>
            <w:shd w:val="clear" w:color="auto" w:fill="auto"/>
          </w:tcPr>
          <w:p w:rsidR="00A14C7D" w:rsidRPr="00A14C7D" w:rsidRDefault="00A14C7D" w:rsidP="00A14C7D">
            <w:pPr>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приказ Министерства строительства и жилищно-коммунального хозяйства Российской Федерации от 18.04.2019 № 228/</w:t>
            </w:r>
            <w:proofErr w:type="spellStart"/>
            <w:r w:rsidRPr="00A14C7D">
              <w:rPr>
                <w:rFonts w:ascii="Times New Roman" w:eastAsia="Times New Roman" w:hAnsi="Times New Roman" w:cs="Times New Roman"/>
              </w:rPr>
              <w:t>пр</w:t>
            </w:r>
            <w:proofErr w:type="spellEnd"/>
            <w:r w:rsidRPr="00A14C7D">
              <w:rPr>
                <w:rFonts w:ascii="Times New Roman" w:eastAsia="Times New Roman" w:hAnsi="Times New Roman" w:cs="Times New Roman"/>
              </w:rPr>
              <w:t xml:space="preserve"> «Об утверждении официальной статистической методологии мониторинга достижения целей национального проекта «Жилье и городская среда»</w:t>
            </w:r>
          </w:p>
        </w:tc>
        <w:tc>
          <w:tcPr>
            <w:tcW w:w="1559" w:type="dxa"/>
            <w:shd w:val="clear" w:color="auto" w:fill="auto"/>
          </w:tcPr>
          <w:p w:rsidR="0081053E" w:rsidRPr="00A14C7D" w:rsidRDefault="009113AA" w:rsidP="0081053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w:t>
            </w:r>
            <w:r w:rsidR="0081053E" w:rsidRPr="00A14C7D">
              <w:rPr>
                <w:rFonts w:ascii="Times New Roman" w:eastAsia="Times New Roman" w:hAnsi="Times New Roman" w:cs="Times New Roman"/>
              </w:rPr>
              <w:t>правление</w:t>
            </w:r>
            <w:r w:rsidR="0081053E">
              <w:rPr>
                <w:rFonts w:ascii="Times New Roman" w:eastAsia="Times New Roman" w:hAnsi="Times New Roman" w:cs="Times New Roman"/>
              </w:rPr>
              <w:t xml:space="preserve"> архитектуры администрации района</w:t>
            </w:r>
          </w:p>
          <w:p w:rsidR="00A14C7D" w:rsidRPr="00A14C7D" w:rsidRDefault="00A14C7D" w:rsidP="00A14C7D">
            <w:pPr>
              <w:spacing w:after="0" w:line="240" w:lineRule="auto"/>
              <w:jc w:val="both"/>
              <w:rPr>
                <w:rFonts w:ascii="Times New Roman" w:eastAsia="Times New Roman" w:hAnsi="Times New Roman" w:cs="Times New Roman"/>
              </w:rPr>
            </w:pPr>
          </w:p>
        </w:tc>
        <w:tc>
          <w:tcPr>
            <w:tcW w:w="850" w:type="dxa"/>
          </w:tcPr>
          <w:p w:rsidR="00A14C7D" w:rsidRPr="00A14C7D" w:rsidRDefault="00A14C7D" w:rsidP="00A14C7D">
            <w:pPr>
              <w:autoSpaceDE w:val="0"/>
              <w:autoSpaceDN w:val="0"/>
              <w:adjustRightInd w:val="0"/>
              <w:spacing w:after="0" w:line="240" w:lineRule="auto"/>
              <w:jc w:val="both"/>
              <w:rPr>
                <w:rFonts w:ascii="Times New Roman" w:eastAsia="Times New Roman" w:hAnsi="Times New Roman" w:cs="Times New Roman"/>
              </w:rPr>
            </w:pPr>
            <w:r w:rsidRPr="00A14C7D">
              <w:rPr>
                <w:rFonts w:ascii="Times New Roman" w:eastAsia="Times New Roman" w:hAnsi="Times New Roman" w:cs="Times New Roman"/>
              </w:rPr>
              <w:t>улучшение качества городской среды в полтора раза</w:t>
            </w:r>
          </w:p>
          <w:p w:rsidR="00A14C7D" w:rsidRPr="00A14C7D" w:rsidRDefault="00A14C7D" w:rsidP="00A14C7D">
            <w:pPr>
              <w:spacing w:after="0" w:line="240" w:lineRule="auto"/>
              <w:jc w:val="both"/>
              <w:rPr>
                <w:rFonts w:ascii="Times New Roman" w:eastAsia="Times New Roman" w:hAnsi="Times New Roman" w:cs="Times New Roman"/>
              </w:rPr>
            </w:pPr>
          </w:p>
        </w:tc>
      </w:tr>
    </w:tbl>
    <w:p w:rsidR="00855FA3" w:rsidRDefault="00855FA3" w:rsidP="00855FA3">
      <w:pPr>
        <w:spacing w:after="0" w:line="240" w:lineRule="auto"/>
        <w:jc w:val="right"/>
        <w:rPr>
          <w:rFonts w:ascii="Times New Roman" w:hAnsi="Times New Roman" w:cs="Times New Roman"/>
          <w:b/>
          <w:sz w:val="28"/>
          <w:szCs w:val="28"/>
        </w:rPr>
      </w:pPr>
      <w:r>
        <w:rPr>
          <w:rFonts w:ascii="Times New Roman" w:eastAsia="Times New Roman" w:hAnsi="Times New Roman" w:cs="Times New Roman"/>
          <w:b/>
          <w:sz w:val="28"/>
          <w:szCs w:val="28"/>
        </w:rPr>
        <w:t>».</w:t>
      </w:r>
    </w:p>
    <w:p w:rsidR="005510C3" w:rsidRPr="005510C3" w:rsidRDefault="005510C3" w:rsidP="005510C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Pr="005510C3">
        <w:rPr>
          <w:rFonts w:ascii="Times New Roman" w:eastAsia="Times New Roman" w:hAnsi="Times New Roman" w:cs="Times New Roman"/>
          <w:b/>
          <w:sz w:val="24"/>
          <w:szCs w:val="24"/>
        </w:rPr>
        <w:t>3. Помесячный план достижения показателей муниципальной программы в 2024 году</w:t>
      </w:r>
    </w:p>
    <w:p w:rsidR="005510C3" w:rsidRPr="005510C3" w:rsidRDefault="005510C3" w:rsidP="005510C3">
      <w:pPr>
        <w:spacing w:after="0" w:line="240" w:lineRule="auto"/>
        <w:jc w:val="center"/>
        <w:rPr>
          <w:rFonts w:ascii="Times New Roman" w:eastAsia="Times New Roman" w:hAnsi="Times New Roman" w:cs="Times New Roman"/>
          <w:b/>
          <w:sz w:val="24"/>
          <w:szCs w:val="24"/>
        </w:rPr>
      </w:pP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1"/>
        <w:gridCol w:w="3813"/>
        <w:gridCol w:w="968"/>
        <w:gridCol w:w="650"/>
        <w:gridCol w:w="691"/>
        <w:gridCol w:w="682"/>
        <w:gridCol w:w="824"/>
        <w:gridCol w:w="725"/>
        <w:gridCol w:w="705"/>
        <w:gridCol w:w="564"/>
        <w:gridCol w:w="532"/>
        <w:gridCol w:w="572"/>
        <w:gridCol w:w="575"/>
        <w:gridCol w:w="861"/>
        <w:gridCol w:w="1569"/>
      </w:tblGrid>
      <w:tr w:rsidR="005510C3" w:rsidRPr="005510C3" w:rsidTr="00AD012E">
        <w:trPr>
          <w:trHeight w:val="485"/>
        </w:trPr>
        <w:tc>
          <w:tcPr>
            <w:tcW w:w="249" w:type="pct"/>
            <w:vMerge w:val="restart"/>
          </w:tcPr>
          <w:p w:rsidR="005510C3" w:rsidRPr="005510C3" w:rsidRDefault="005510C3" w:rsidP="005510C3">
            <w:pPr>
              <w:spacing w:before="60" w:after="60" w:line="240" w:lineRule="auto"/>
              <w:jc w:val="center"/>
              <w:rPr>
                <w:rFonts w:ascii="Times New Roman" w:eastAsia="Times New Roman" w:hAnsi="Times New Roman" w:cs="Times New Roman"/>
                <w:b/>
              </w:rPr>
            </w:pPr>
            <w:r w:rsidRPr="005510C3">
              <w:rPr>
                <w:rFonts w:ascii="Times New Roman" w:eastAsia="Times New Roman" w:hAnsi="Times New Roman" w:cs="Times New Roman"/>
                <w:b/>
              </w:rPr>
              <w:t xml:space="preserve">№ </w:t>
            </w:r>
          </w:p>
          <w:p w:rsidR="005510C3" w:rsidRPr="005510C3" w:rsidRDefault="005510C3" w:rsidP="005510C3">
            <w:pPr>
              <w:spacing w:before="60" w:after="60" w:line="240" w:lineRule="auto"/>
              <w:jc w:val="center"/>
              <w:rPr>
                <w:rFonts w:ascii="Times New Roman" w:eastAsia="Times New Roman" w:hAnsi="Times New Roman" w:cs="Times New Roman"/>
                <w:b/>
              </w:rPr>
            </w:pPr>
            <w:r w:rsidRPr="005510C3">
              <w:rPr>
                <w:rFonts w:ascii="Times New Roman" w:eastAsia="Times New Roman" w:hAnsi="Times New Roman" w:cs="Times New Roman"/>
                <w:b/>
              </w:rPr>
              <w:t>п/п</w:t>
            </w:r>
          </w:p>
        </w:tc>
        <w:tc>
          <w:tcPr>
            <w:tcW w:w="1319" w:type="pct"/>
            <w:vMerge w:val="restart"/>
          </w:tcPr>
          <w:p w:rsidR="005510C3" w:rsidRPr="005510C3" w:rsidRDefault="005510C3" w:rsidP="005510C3">
            <w:pPr>
              <w:spacing w:after="0" w:line="240" w:lineRule="auto"/>
              <w:ind w:right="135"/>
              <w:jc w:val="center"/>
              <w:rPr>
                <w:rFonts w:ascii="Times New Roman" w:eastAsia="Times New Roman" w:hAnsi="Times New Roman" w:cs="Times New Roman"/>
                <w:b/>
              </w:rPr>
            </w:pPr>
            <w:r w:rsidRPr="005510C3">
              <w:rPr>
                <w:rFonts w:ascii="Times New Roman" w:eastAsia="Times New Roman" w:hAnsi="Times New Roman" w:cs="Times New Roman"/>
                <w:b/>
              </w:rPr>
              <w:t xml:space="preserve">Наименование показателя </w:t>
            </w:r>
          </w:p>
        </w:tc>
        <w:tc>
          <w:tcPr>
            <w:tcW w:w="335" w:type="pct"/>
            <w:vMerge w:val="restart"/>
          </w:tcPr>
          <w:p w:rsidR="005510C3" w:rsidRPr="005510C3" w:rsidRDefault="005510C3" w:rsidP="005510C3">
            <w:pPr>
              <w:spacing w:after="0" w:line="240" w:lineRule="auto"/>
              <w:jc w:val="center"/>
              <w:rPr>
                <w:rFonts w:ascii="Times New Roman" w:eastAsia="Times New Roman" w:hAnsi="Times New Roman" w:cs="Times New Roman"/>
                <w:b/>
              </w:rPr>
            </w:pPr>
            <w:r w:rsidRPr="005510C3">
              <w:rPr>
                <w:rFonts w:ascii="Times New Roman" w:eastAsia="Times New Roman" w:hAnsi="Times New Roman" w:cs="Times New Roman"/>
                <w:b/>
              </w:rPr>
              <w:t>Единица измерения (по ОКЕИ)</w:t>
            </w:r>
          </w:p>
        </w:tc>
        <w:tc>
          <w:tcPr>
            <w:tcW w:w="2554" w:type="pct"/>
            <w:gridSpan w:val="11"/>
          </w:tcPr>
          <w:p w:rsidR="005510C3" w:rsidRPr="005510C3" w:rsidRDefault="005510C3" w:rsidP="005510C3">
            <w:pPr>
              <w:spacing w:before="60" w:after="60" w:line="240" w:lineRule="auto"/>
              <w:jc w:val="center"/>
              <w:rPr>
                <w:rFonts w:ascii="Times New Roman" w:eastAsia="Times New Roman" w:hAnsi="Times New Roman" w:cs="Times New Roman"/>
                <w:b/>
              </w:rPr>
            </w:pPr>
            <w:r w:rsidRPr="005510C3">
              <w:rPr>
                <w:rFonts w:ascii="Times New Roman" w:eastAsia="Times New Roman" w:hAnsi="Times New Roman" w:cs="Times New Roman"/>
                <w:b/>
              </w:rPr>
              <w:t>Плановые значения по кварталам/месяцам</w:t>
            </w:r>
          </w:p>
        </w:tc>
        <w:tc>
          <w:tcPr>
            <w:tcW w:w="543" w:type="pct"/>
            <w:vMerge w:val="restart"/>
          </w:tcPr>
          <w:p w:rsidR="005510C3" w:rsidRPr="005510C3" w:rsidRDefault="005510C3" w:rsidP="005510C3">
            <w:pPr>
              <w:spacing w:after="0" w:line="240" w:lineRule="atLeast"/>
              <w:jc w:val="center"/>
              <w:rPr>
                <w:rFonts w:ascii="Times New Roman" w:eastAsia="Times New Roman" w:hAnsi="Times New Roman" w:cs="Times New Roman"/>
                <w:b/>
              </w:rPr>
            </w:pPr>
            <w:r w:rsidRPr="005510C3">
              <w:rPr>
                <w:rFonts w:ascii="Times New Roman" w:eastAsia="Times New Roman" w:hAnsi="Times New Roman" w:cs="Times New Roman"/>
                <w:b/>
              </w:rPr>
              <w:t>На конец года</w:t>
            </w:r>
          </w:p>
        </w:tc>
      </w:tr>
      <w:tr w:rsidR="005510C3" w:rsidRPr="005510C3" w:rsidTr="00AD012E">
        <w:trPr>
          <w:trHeight w:val="661"/>
        </w:trPr>
        <w:tc>
          <w:tcPr>
            <w:tcW w:w="249" w:type="pct"/>
            <w:vMerge/>
          </w:tcPr>
          <w:p w:rsidR="005510C3" w:rsidRPr="005510C3" w:rsidRDefault="005510C3" w:rsidP="005510C3">
            <w:pPr>
              <w:spacing w:before="60" w:after="60" w:line="240" w:lineRule="atLeast"/>
              <w:jc w:val="center"/>
              <w:rPr>
                <w:rFonts w:ascii="Times New Roman" w:eastAsia="Times New Roman" w:hAnsi="Times New Roman" w:cs="Times New Roman"/>
                <w:b/>
              </w:rPr>
            </w:pPr>
          </w:p>
        </w:tc>
        <w:tc>
          <w:tcPr>
            <w:tcW w:w="1319" w:type="pct"/>
            <w:vMerge/>
          </w:tcPr>
          <w:p w:rsidR="005510C3" w:rsidRPr="005510C3" w:rsidRDefault="005510C3" w:rsidP="005510C3">
            <w:pPr>
              <w:spacing w:before="60" w:after="60" w:line="240" w:lineRule="atLeast"/>
              <w:ind w:right="135"/>
              <w:jc w:val="center"/>
              <w:rPr>
                <w:rFonts w:ascii="Times New Roman" w:eastAsia="Times New Roman" w:hAnsi="Times New Roman" w:cs="Times New Roman"/>
                <w:b/>
              </w:rPr>
            </w:pPr>
          </w:p>
        </w:tc>
        <w:tc>
          <w:tcPr>
            <w:tcW w:w="335" w:type="pct"/>
            <w:vMerge/>
          </w:tcPr>
          <w:p w:rsidR="005510C3" w:rsidRPr="005510C3" w:rsidRDefault="005510C3" w:rsidP="005510C3">
            <w:pPr>
              <w:spacing w:before="60" w:after="60" w:line="240" w:lineRule="atLeast"/>
              <w:jc w:val="center"/>
              <w:rPr>
                <w:rFonts w:ascii="Times New Roman" w:eastAsia="Times New Roman" w:hAnsi="Times New Roman" w:cs="Times New Roman"/>
                <w:b/>
              </w:rPr>
            </w:pPr>
          </w:p>
        </w:tc>
        <w:tc>
          <w:tcPr>
            <w:tcW w:w="225" w:type="pct"/>
          </w:tcPr>
          <w:p w:rsidR="005510C3" w:rsidRPr="005510C3" w:rsidRDefault="005510C3" w:rsidP="005510C3">
            <w:pPr>
              <w:spacing w:before="60" w:after="60" w:line="240" w:lineRule="atLeast"/>
              <w:jc w:val="center"/>
              <w:rPr>
                <w:rFonts w:ascii="Times New Roman" w:eastAsia="Times New Roman" w:hAnsi="Times New Roman" w:cs="Times New Roman"/>
                <w:b/>
              </w:rPr>
            </w:pPr>
            <w:r w:rsidRPr="005510C3">
              <w:rPr>
                <w:rFonts w:ascii="Times New Roman" w:eastAsia="Times New Roman" w:hAnsi="Times New Roman" w:cs="Times New Roman"/>
                <w:b/>
              </w:rPr>
              <w:t>янв.</w:t>
            </w:r>
          </w:p>
        </w:tc>
        <w:tc>
          <w:tcPr>
            <w:tcW w:w="239" w:type="pct"/>
          </w:tcPr>
          <w:p w:rsidR="005510C3" w:rsidRPr="005510C3" w:rsidRDefault="009113AA" w:rsidP="005510C3">
            <w:pPr>
              <w:spacing w:before="60" w:after="60" w:line="240" w:lineRule="atLeast"/>
              <w:jc w:val="center"/>
              <w:rPr>
                <w:rFonts w:ascii="Times New Roman" w:eastAsia="Times New Roman" w:hAnsi="Times New Roman" w:cs="Times New Roman"/>
                <w:b/>
              </w:rPr>
            </w:pPr>
            <w:r>
              <w:rPr>
                <w:rFonts w:ascii="Times New Roman" w:eastAsia="Times New Roman" w:hAnsi="Times New Roman" w:cs="Times New Roman"/>
                <w:b/>
              </w:rPr>
              <w:t>ф</w:t>
            </w:r>
            <w:r w:rsidR="005510C3" w:rsidRPr="005510C3">
              <w:rPr>
                <w:rFonts w:ascii="Times New Roman" w:eastAsia="Times New Roman" w:hAnsi="Times New Roman" w:cs="Times New Roman"/>
                <w:b/>
              </w:rPr>
              <w:t>ев.</w:t>
            </w:r>
          </w:p>
        </w:tc>
        <w:tc>
          <w:tcPr>
            <w:tcW w:w="236" w:type="pct"/>
          </w:tcPr>
          <w:p w:rsidR="005510C3" w:rsidRPr="005510C3" w:rsidRDefault="009113AA" w:rsidP="005510C3">
            <w:pPr>
              <w:spacing w:before="60" w:after="60" w:line="240" w:lineRule="atLeast"/>
              <w:jc w:val="center"/>
              <w:rPr>
                <w:rFonts w:ascii="Times New Roman" w:eastAsia="Times New Roman" w:hAnsi="Times New Roman" w:cs="Times New Roman"/>
                <w:b/>
              </w:rPr>
            </w:pPr>
            <w:r>
              <w:rPr>
                <w:rFonts w:ascii="Times New Roman" w:eastAsia="Times New Roman" w:hAnsi="Times New Roman" w:cs="Times New Roman"/>
                <w:b/>
              </w:rPr>
              <w:t>м</w:t>
            </w:r>
            <w:r w:rsidR="005510C3" w:rsidRPr="005510C3">
              <w:rPr>
                <w:rFonts w:ascii="Times New Roman" w:eastAsia="Times New Roman" w:hAnsi="Times New Roman" w:cs="Times New Roman"/>
                <w:b/>
              </w:rPr>
              <w:t>арт</w:t>
            </w:r>
          </w:p>
        </w:tc>
        <w:tc>
          <w:tcPr>
            <w:tcW w:w="285" w:type="pct"/>
          </w:tcPr>
          <w:p w:rsidR="005510C3" w:rsidRPr="005510C3" w:rsidRDefault="005510C3" w:rsidP="005510C3">
            <w:pPr>
              <w:spacing w:before="60" w:after="60" w:line="240" w:lineRule="atLeast"/>
              <w:jc w:val="center"/>
              <w:rPr>
                <w:rFonts w:ascii="Times New Roman" w:eastAsia="Times New Roman" w:hAnsi="Times New Roman" w:cs="Times New Roman"/>
                <w:b/>
              </w:rPr>
            </w:pPr>
            <w:r w:rsidRPr="005510C3">
              <w:rPr>
                <w:rFonts w:ascii="Times New Roman" w:eastAsia="Times New Roman" w:hAnsi="Times New Roman" w:cs="Times New Roman"/>
                <w:b/>
              </w:rPr>
              <w:t>апр.</w:t>
            </w:r>
          </w:p>
        </w:tc>
        <w:tc>
          <w:tcPr>
            <w:tcW w:w="251" w:type="pct"/>
          </w:tcPr>
          <w:p w:rsidR="005510C3" w:rsidRPr="005510C3" w:rsidRDefault="009113AA" w:rsidP="005510C3">
            <w:pPr>
              <w:spacing w:before="60" w:after="60" w:line="240" w:lineRule="atLeast"/>
              <w:jc w:val="center"/>
              <w:rPr>
                <w:rFonts w:ascii="Times New Roman" w:eastAsia="Times New Roman" w:hAnsi="Times New Roman" w:cs="Times New Roman"/>
                <w:b/>
              </w:rPr>
            </w:pPr>
            <w:r>
              <w:rPr>
                <w:rFonts w:ascii="Times New Roman" w:eastAsia="Times New Roman" w:hAnsi="Times New Roman" w:cs="Times New Roman"/>
                <w:b/>
              </w:rPr>
              <w:t>м</w:t>
            </w:r>
            <w:r w:rsidR="005510C3" w:rsidRPr="005510C3">
              <w:rPr>
                <w:rFonts w:ascii="Times New Roman" w:eastAsia="Times New Roman" w:hAnsi="Times New Roman" w:cs="Times New Roman"/>
                <w:b/>
              </w:rPr>
              <w:t>ай</w:t>
            </w:r>
          </w:p>
        </w:tc>
        <w:tc>
          <w:tcPr>
            <w:tcW w:w="244" w:type="pct"/>
          </w:tcPr>
          <w:p w:rsidR="005510C3" w:rsidRPr="005510C3" w:rsidRDefault="005510C3" w:rsidP="005510C3">
            <w:pPr>
              <w:spacing w:before="60" w:after="60" w:line="240" w:lineRule="atLeast"/>
              <w:jc w:val="center"/>
              <w:rPr>
                <w:rFonts w:ascii="Times New Roman" w:eastAsia="Times New Roman" w:hAnsi="Times New Roman" w:cs="Times New Roman"/>
                <w:b/>
              </w:rPr>
            </w:pPr>
            <w:r w:rsidRPr="005510C3">
              <w:rPr>
                <w:rFonts w:ascii="Times New Roman" w:eastAsia="Times New Roman" w:hAnsi="Times New Roman" w:cs="Times New Roman"/>
                <w:b/>
              </w:rPr>
              <w:t>июнь</w:t>
            </w:r>
          </w:p>
        </w:tc>
        <w:tc>
          <w:tcPr>
            <w:tcW w:w="195" w:type="pct"/>
          </w:tcPr>
          <w:p w:rsidR="005510C3" w:rsidRPr="005510C3" w:rsidRDefault="005510C3" w:rsidP="005510C3">
            <w:pPr>
              <w:spacing w:before="60" w:after="60" w:line="240" w:lineRule="atLeast"/>
              <w:jc w:val="center"/>
              <w:rPr>
                <w:rFonts w:ascii="Times New Roman" w:eastAsia="Times New Roman" w:hAnsi="Times New Roman" w:cs="Times New Roman"/>
                <w:b/>
              </w:rPr>
            </w:pPr>
            <w:r w:rsidRPr="005510C3">
              <w:rPr>
                <w:rFonts w:ascii="Times New Roman" w:eastAsia="Times New Roman" w:hAnsi="Times New Roman" w:cs="Times New Roman"/>
                <w:b/>
              </w:rPr>
              <w:t>июль</w:t>
            </w:r>
          </w:p>
        </w:tc>
        <w:tc>
          <w:tcPr>
            <w:tcW w:w="184" w:type="pct"/>
          </w:tcPr>
          <w:p w:rsidR="005510C3" w:rsidRPr="005510C3" w:rsidRDefault="005510C3" w:rsidP="005510C3">
            <w:pPr>
              <w:spacing w:before="60" w:after="60" w:line="240" w:lineRule="atLeast"/>
              <w:jc w:val="center"/>
              <w:rPr>
                <w:rFonts w:ascii="Times New Roman" w:eastAsia="Times New Roman" w:hAnsi="Times New Roman" w:cs="Times New Roman"/>
                <w:b/>
              </w:rPr>
            </w:pPr>
            <w:r w:rsidRPr="005510C3">
              <w:rPr>
                <w:rFonts w:ascii="Times New Roman" w:eastAsia="Times New Roman" w:hAnsi="Times New Roman" w:cs="Times New Roman"/>
                <w:b/>
              </w:rPr>
              <w:t>авг.</w:t>
            </w:r>
          </w:p>
        </w:tc>
        <w:tc>
          <w:tcPr>
            <w:tcW w:w="198" w:type="pct"/>
          </w:tcPr>
          <w:p w:rsidR="005510C3" w:rsidRPr="005510C3" w:rsidRDefault="009113AA" w:rsidP="005510C3">
            <w:pPr>
              <w:spacing w:before="60" w:after="60" w:line="240" w:lineRule="atLeast"/>
              <w:jc w:val="center"/>
              <w:rPr>
                <w:rFonts w:ascii="Times New Roman" w:eastAsia="Times New Roman" w:hAnsi="Times New Roman" w:cs="Times New Roman"/>
                <w:b/>
              </w:rPr>
            </w:pPr>
            <w:r>
              <w:rPr>
                <w:rFonts w:ascii="Times New Roman" w:eastAsia="Times New Roman" w:hAnsi="Times New Roman" w:cs="Times New Roman"/>
                <w:b/>
              </w:rPr>
              <w:t>с</w:t>
            </w:r>
            <w:r w:rsidR="005510C3" w:rsidRPr="005510C3">
              <w:rPr>
                <w:rFonts w:ascii="Times New Roman" w:eastAsia="Times New Roman" w:hAnsi="Times New Roman" w:cs="Times New Roman"/>
                <w:b/>
              </w:rPr>
              <w:t>ен.</w:t>
            </w:r>
          </w:p>
        </w:tc>
        <w:tc>
          <w:tcPr>
            <w:tcW w:w="199" w:type="pct"/>
          </w:tcPr>
          <w:p w:rsidR="005510C3" w:rsidRPr="005510C3" w:rsidRDefault="009113AA" w:rsidP="005510C3">
            <w:pPr>
              <w:spacing w:before="60" w:after="60" w:line="240" w:lineRule="atLeast"/>
              <w:jc w:val="center"/>
              <w:rPr>
                <w:rFonts w:ascii="Times New Roman" w:eastAsia="Times New Roman" w:hAnsi="Times New Roman" w:cs="Times New Roman"/>
                <w:b/>
              </w:rPr>
            </w:pPr>
            <w:r>
              <w:rPr>
                <w:rFonts w:ascii="Times New Roman" w:eastAsia="Times New Roman" w:hAnsi="Times New Roman" w:cs="Times New Roman"/>
                <w:b/>
              </w:rPr>
              <w:t>о</w:t>
            </w:r>
            <w:r w:rsidR="005510C3" w:rsidRPr="005510C3">
              <w:rPr>
                <w:rFonts w:ascii="Times New Roman" w:eastAsia="Times New Roman" w:hAnsi="Times New Roman" w:cs="Times New Roman"/>
                <w:b/>
              </w:rPr>
              <w:t>кт.</w:t>
            </w:r>
          </w:p>
        </w:tc>
        <w:tc>
          <w:tcPr>
            <w:tcW w:w="298" w:type="pct"/>
            <w:tcBorders>
              <w:bottom w:val="single" w:sz="4" w:space="0" w:color="auto"/>
            </w:tcBorders>
          </w:tcPr>
          <w:p w:rsidR="005510C3" w:rsidRPr="005510C3" w:rsidRDefault="009113AA" w:rsidP="005510C3">
            <w:pPr>
              <w:spacing w:before="60" w:after="60" w:line="240" w:lineRule="atLeast"/>
              <w:jc w:val="center"/>
              <w:rPr>
                <w:rFonts w:ascii="Times New Roman" w:eastAsia="Times New Roman" w:hAnsi="Times New Roman" w:cs="Times New Roman"/>
                <w:b/>
              </w:rPr>
            </w:pPr>
            <w:r>
              <w:rPr>
                <w:rFonts w:ascii="Times New Roman" w:eastAsia="Times New Roman" w:hAnsi="Times New Roman" w:cs="Times New Roman"/>
                <w:b/>
              </w:rPr>
              <w:t>н</w:t>
            </w:r>
            <w:r w:rsidR="005510C3" w:rsidRPr="005510C3">
              <w:rPr>
                <w:rFonts w:ascii="Times New Roman" w:eastAsia="Times New Roman" w:hAnsi="Times New Roman" w:cs="Times New Roman"/>
                <w:b/>
              </w:rPr>
              <w:t>оя.</w:t>
            </w:r>
          </w:p>
        </w:tc>
        <w:tc>
          <w:tcPr>
            <w:tcW w:w="543" w:type="pct"/>
            <w:vMerge/>
            <w:tcBorders>
              <w:bottom w:val="single" w:sz="4" w:space="0" w:color="auto"/>
            </w:tcBorders>
          </w:tcPr>
          <w:p w:rsidR="005510C3" w:rsidRPr="005510C3" w:rsidRDefault="005510C3" w:rsidP="005510C3">
            <w:pPr>
              <w:spacing w:before="60" w:after="60" w:line="240" w:lineRule="atLeast"/>
              <w:jc w:val="center"/>
              <w:rPr>
                <w:rFonts w:ascii="Times New Roman" w:eastAsia="Times New Roman" w:hAnsi="Times New Roman" w:cs="Times New Roman"/>
                <w:b/>
              </w:rPr>
            </w:pPr>
          </w:p>
        </w:tc>
      </w:tr>
      <w:tr w:rsidR="005510C3" w:rsidRPr="005510C3" w:rsidTr="00AD012E">
        <w:trPr>
          <w:trHeight w:val="204"/>
        </w:trPr>
        <w:tc>
          <w:tcPr>
            <w:tcW w:w="249" w:type="pct"/>
          </w:tcPr>
          <w:p w:rsidR="005510C3" w:rsidRPr="005510C3" w:rsidRDefault="005510C3" w:rsidP="005510C3">
            <w:pPr>
              <w:spacing w:before="60" w:after="60" w:line="240" w:lineRule="auto"/>
              <w:jc w:val="center"/>
              <w:rPr>
                <w:rFonts w:ascii="Times New Roman" w:eastAsia="Times New Roman" w:hAnsi="Times New Roman" w:cs="Times New Roman"/>
                <w:b/>
              </w:rPr>
            </w:pPr>
            <w:r w:rsidRPr="005510C3">
              <w:rPr>
                <w:rFonts w:ascii="Times New Roman" w:eastAsia="Times New Roman" w:hAnsi="Times New Roman" w:cs="Times New Roman"/>
                <w:b/>
              </w:rPr>
              <w:t>1</w:t>
            </w:r>
          </w:p>
        </w:tc>
        <w:tc>
          <w:tcPr>
            <w:tcW w:w="1319" w:type="pct"/>
          </w:tcPr>
          <w:p w:rsidR="005510C3" w:rsidRPr="005510C3" w:rsidRDefault="005510C3" w:rsidP="005510C3">
            <w:pPr>
              <w:spacing w:before="60" w:after="60" w:line="240" w:lineRule="auto"/>
              <w:ind w:right="135"/>
              <w:jc w:val="center"/>
              <w:rPr>
                <w:rFonts w:ascii="Times New Roman" w:eastAsia="Times New Roman" w:hAnsi="Times New Roman" w:cs="Times New Roman"/>
                <w:b/>
              </w:rPr>
            </w:pPr>
            <w:r w:rsidRPr="005510C3">
              <w:rPr>
                <w:rFonts w:ascii="Times New Roman" w:eastAsia="Times New Roman" w:hAnsi="Times New Roman" w:cs="Times New Roman"/>
                <w:b/>
              </w:rPr>
              <w:t>2</w:t>
            </w:r>
          </w:p>
        </w:tc>
        <w:tc>
          <w:tcPr>
            <w:tcW w:w="335" w:type="pct"/>
          </w:tcPr>
          <w:p w:rsidR="005510C3" w:rsidRPr="005510C3" w:rsidRDefault="005510C3" w:rsidP="005510C3">
            <w:pPr>
              <w:spacing w:before="60" w:after="60" w:line="240" w:lineRule="auto"/>
              <w:jc w:val="center"/>
              <w:rPr>
                <w:rFonts w:ascii="Times New Roman" w:eastAsia="Times New Roman" w:hAnsi="Times New Roman" w:cs="Times New Roman"/>
                <w:b/>
              </w:rPr>
            </w:pPr>
            <w:r w:rsidRPr="005510C3">
              <w:rPr>
                <w:rFonts w:ascii="Times New Roman" w:eastAsia="Times New Roman" w:hAnsi="Times New Roman" w:cs="Times New Roman"/>
                <w:b/>
              </w:rPr>
              <w:t>3</w:t>
            </w:r>
          </w:p>
        </w:tc>
        <w:tc>
          <w:tcPr>
            <w:tcW w:w="225" w:type="pct"/>
          </w:tcPr>
          <w:p w:rsidR="005510C3" w:rsidRPr="005510C3" w:rsidRDefault="005510C3" w:rsidP="005510C3">
            <w:pPr>
              <w:spacing w:before="60" w:after="60" w:line="240" w:lineRule="auto"/>
              <w:jc w:val="center"/>
              <w:rPr>
                <w:rFonts w:ascii="Times New Roman" w:eastAsia="Times New Roman" w:hAnsi="Times New Roman" w:cs="Times New Roman"/>
                <w:b/>
              </w:rPr>
            </w:pPr>
            <w:r w:rsidRPr="005510C3">
              <w:rPr>
                <w:rFonts w:ascii="Times New Roman" w:eastAsia="Times New Roman" w:hAnsi="Times New Roman" w:cs="Times New Roman"/>
                <w:b/>
              </w:rPr>
              <w:t>4</w:t>
            </w:r>
          </w:p>
        </w:tc>
        <w:tc>
          <w:tcPr>
            <w:tcW w:w="239" w:type="pct"/>
          </w:tcPr>
          <w:p w:rsidR="005510C3" w:rsidRPr="005510C3" w:rsidRDefault="005510C3" w:rsidP="005510C3">
            <w:pPr>
              <w:spacing w:before="60" w:after="60" w:line="240" w:lineRule="auto"/>
              <w:jc w:val="center"/>
              <w:rPr>
                <w:rFonts w:ascii="Times New Roman" w:eastAsia="Times New Roman" w:hAnsi="Times New Roman" w:cs="Times New Roman"/>
                <w:b/>
              </w:rPr>
            </w:pPr>
            <w:r w:rsidRPr="005510C3">
              <w:rPr>
                <w:rFonts w:ascii="Times New Roman" w:eastAsia="Times New Roman" w:hAnsi="Times New Roman" w:cs="Times New Roman"/>
                <w:b/>
              </w:rPr>
              <w:t>5</w:t>
            </w:r>
          </w:p>
        </w:tc>
        <w:tc>
          <w:tcPr>
            <w:tcW w:w="236" w:type="pct"/>
          </w:tcPr>
          <w:p w:rsidR="005510C3" w:rsidRPr="005510C3" w:rsidRDefault="005510C3" w:rsidP="005510C3">
            <w:pPr>
              <w:spacing w:before="60" w:after="60" w:line="240" w:lineRule="auto"/>
              <w:jc w:val="center"/>
              <w:rPr>
                <w:rFonts w:ascii="Times New Roman" w:eastAsia="Times New Roman" w:hAnsi="Times New Roman" w:cs="Times New Roman"/>
                <w:b/>
              </w:rPr>
            </w:pPr>
            <w:r w:rsidRPr="005510C3">
              <w:rPr>
                <w:rFonts w:ascii="Times New Roman" w:eastAsia="Times New Roman" w:hAnsi="Times New Roman" w:cs="Times New Roman"/>
                <w:b/>
              </w:rPr>
              <w:t>6</w:t>
            </w:r>
          </w:p>
        </w:tc>
        <w:tc>
          <w:tcPr>
            <w:tcW w:w="285" w:type="pct"/>
          </w:tcPr>
          <w:p w:rsidR="005510C3" w:rsidRPr="005510C3" w:rsidRDefault="005510C3" w:rsidP="005510C3">
            <w:pPr>
              <w:spacing w:before="60" w:after="60" w:line="240" w:lineRule="auto"/>
              <w:jc w:val="center"/>
              <w:rPr>
                <w:rFonts w:ascii="Times New Roman" w:eastAsia="Times New Roman" w:hAnsi="Times New Roman" w:cs="Times New Roman"/>
                <w:b/>
              </w:rPr>
            </w:pPr>
            <w:r w:rsidRPr="005510C3">
              <w:rPr>
                <w:rFonts w:ascii="Times New Roman" w:eastAsia="Times New Roman" w:hAnsi="Times New Roman" w:cs="Times New Roman"/>
                <w:b/>
              </w:rPr>
              <w:t>7</w:t>
            </w:r>
          </w:p>
        </w:tc>
        <w:tc>
          <w:tcPr>
            <w:tcW w:w="251" w:type="pct"/>
          </w:tcPr>
          <w:p w:rsidR="005510C3" w:rsidRPr="005510C3" w:rsidRDefault="005510C3" w:rsidP="005510C3">
            <w:pPr>
              <w:spacing w:before="60" w:after="60" w:line="240" w:lineRule="auto"/>
              <w:jc w:val="center"/>
              <w:rPr>
                <w:rFonts w:ascii="Times New Roman" w:eastAsia="Times New Roman" w:hAnsi="Times New Roman" w:cs="Times New Roman"/>
                <w:b/>
              </w:rPr>
            </w:pPr>
            <w:r w:rsidRPr="005510C3">
              <w:rPr>
                <w:rFonts w:ascii="Times New Roman" w:eastAsia="Times New Roman" w:hAnsi="Times New Roman" w:cs="Times New Roman"/>
                <w:b/>
              </w:rPr>
              <w:t>8</w:t>
            </w:r>
          </w:p>
        </w:tc>
        <w:tc>
          <w:tcPr>
            <w:tcW w:w="244" w:type="pct"/>
          </w:tcPr>
          <w:p w:rsidR="005510C3" w:rsidRPr="005510C3" w:rsidRDefault="005510C3" w:rsidP="005510C3">
            <w:pPr>
              <w:spacing w:before="60" w:after="60" w:line="240" w:lineRule="auto"/>
              <w:jc w:val="center"/>
              <w:rPr>
                <w:rFonts w:ascii="Times New Roman" w:eastAsia="Times New Roman" w:hAnsi="Times New Roman" w:cs="Times New Roman"/>
                <w:b/>
              </w:rPr>
            </w:pPr>
            <w:r w:rsidRPr="005510C3">
              <w:rPr>
                <w:rFonts w:ascii="Times New Roman" w:eastAsia="Times New Roman" w:hAnsi="Times New Roman" w:cs="Times New Roman"/>
                <w:b/>
              </w:rPr>
              <w:t>9</w:t>
            </w:r>
          </w:p>
        </w:tc>
        <w:tc>
          <w:tcPr>
            <w:tcW w:w="195" w:type="pct"/>
          </w:tcPr>
          <w:p w:rsidR="005510C3" w:rsidRPr="005510C3" w:rsidRDefault="005510C3" w:rsidP="005510C3">
            <w:pPr>
              <w:spacing w:before="60" w:after="60" w:line="240" w:lineRule="auto"/>
              <w:jc w:val="center"/>
              <w:rPr>
                <w:rFonts w:ascii="Times New Roman" w:eastAsia="Times New Roman" w:hAnsi="Times New Roman" w:cs="Times New Roman"/>
                <w:b/>
              </w:rPr>
            </w:pPr>
            <w:r w:rsidRPr="005510C3">
              <w:rPr>
                <w:rFonts w:ascii="Times New Roman" w:eastAsia="Times New Roman" w:hAnsi="Times New Roman" w:cs="Times New Roman"/>
                <w:b/>
              </w:rPr>
              <w:t>10</w:t>
            </w:r>
          </w:p>
        </w:tc>
        <w:tc>
          <w:tcPr>
            <w:tcW w:w="184" w:type="pct"/>
          </w:tcPr>
          <w:p w:rsidR="005510C3" w:rsidRPr="005510C3" w:rsidRDefault="005510C3" w:rsidP="005510C3">
            <w:pPr>
              <w:spacing w:before="60" w:after="60" w:line="240" w:lineRule="auto"/>
              <w:jc w:val="center"/>
              <w:rPr>
                <w:rFonts w:ascii="Times New Roman" w:eastAsia="Times New Roman" w:hAnsi="Times New Roman" w:cs="Times New Roman"/>
                <w:b/>
              </w:rPr>
            </w:pPr>
            <w:r w:rsidRPr="005510C3">
              <w:rPr>
                <w:rFonts w:ascii="Times New Roman" w:eastAsia="Times New Roman" w:hAnsi="Times New Roman" w:cs="Times New Roman"/>
                <w:b/>
              </w:rPr>
              <w:t>11</w:t>
            </w:r>
          </w:p>
        </w:tc>
        <w:tc>
          <w:tcPr>
            <w:tcW w:w="198" w:type="pct"/>
          </w:tcPr>
          <w:p w:rsidR="005510C3" w:rsidRPr="005510C3" w:rsidRDefault="005510C3" w:rsidP="005510C3">
            <w:pPr>
              <w:spacing w:before="60" w:after="60" w:line="240" w:lineRule="auto"/>
              <w:jc w:val="center"/>
              <w:rPr>
                <w:rFonts w:ascii="Times New Roman" w:eastAsia="Times New Roman" w:hAnsi="Times New Roman" w:cs="Times New Roman"/>
                <w:b/>
              </w:rPr>
            </w:pPr>
            <w:r w:rsidRPr="005510C3">
              <w:rPr>
                <w:rFonts w:ascii="Times New Roman" w:eastAsia="Times New Roman" w:hAnsi="Times New Roman" w:cs="Times New Roman"/>
                <w:b/>
              </w:rPr>
              <w:t>12</w:t>
            </w:r>
          </w:p>
        </w:tc>
        <w:tc>
          <w:tcPr>
            <w:tcW w:w="199" w:type="pct"/>
            <w:tcBorders>
              <w:right w:val="single" w:sz="4" w:space="0" w:color="auto"/>
            </w:tcBorders>
          </w:tcPr>
          <w:p w:rsidR="005510C3" w:rsidRPr="005510C3" w:rsidRDefault="005510C3" w:rsidP="005510C3">
            <w:pPr>
              <w:spacing w:before="60" w:after="60" w:line="240" w:lineRule="auto"/>
              <w:jc w:val="center"/>
              <w:rPr>
                <w:rFonts w:ascii="Times New Roman" w:eastAsia="Times New Roman" w:hAnsi="Times New Roman" w:cs="Times New Roman"/>
                <w:b/>
              </w:rPr>
            </w:pPr>
            <w:r w:rsidRPr="005510C3">
              <w:rPr>
                <w:rFonts w:ascii="Times New Roman" w:eastAsia="Times New Roman" w:hAnsi="Times New Roman" w:cs="Times New Roman"/>
                <w:b/>
              </w:rPr>
              <w:t>13</w:t>
            </w:r>
          </w:p>
        </w:tc>
        <w:tc>
          <w:tcPr>
            <w:tcW w:w="298" w:type="pct"/>
            <w:tcBorders>
              <w:top w:val="single" w:sz="4" w:space="0" w:color="auto"/>
              <w:left w:val="single" w:sz="4" w:space="0" w:color="auto"/>
              <w:bottom w:val="single" w:sz="4" w:space="0" w:color="auto"/>
              <w:right w:val="single" w:sz="4" w:space="0" w:color="auto"/>
            </w:tcBorders>
          </w:tcPr>
          <w:p w:rsidR="005510C3" w:rsidRPr="005510C3" w:rsidRDefault="005510C3" w:rsidP="005510C3">
            <w:pPr>
              <w:spacing w:before="60" w:after="60" w:line="240" w:lineRule="auto"/>
              <w:jc w:val="center"/>
              <w:rPr>
                <w:rFonts w:ascii="Times New Roman" w:eastAsia="Times New Roman" w:hAnsi="Times New Roman" w:cs="Times New Roman"/>
                <w:b/>
              </w:rPr>
            </w:pPr>
            <w:r w:rsidRPr="005510C3">
              <w:rPr>
                <w:rFonts w:ascii="Times New Roman" w:eastAsia="Times New Roman" w:hAnsi="Times New Roman" w:cs="Times New Roman"/>
                <w:b/>
              </w:rPr>
              <w:t>14</w:t>
            </w:r>
          </w:p>
        </w:tc>
        <w:tc>
          <w:tcPr>
            <w:tcW w:w="543" w:type="pct"/>
            <w:tcBorders>
              <w:top w:val="single" w:sz="4" w:space="0" w:color="auto"/>
              <w:left w:val="single" w:sz="4" w:space="0" w:color="auto"/>
              <w:bottom w:val="single" w:sz="4" w:space="0" w:color="auto"/>
              <w:right w:val="single" w:sz="4" w:space="0" w:color="auto"/>
            </w:tcBorders>
          </w:tcPr>
          <w:p w:rsidR="005510C3" w:rsidRPr="005510C3" w:rsidRDefault="005510C3" w:rsidP="005510C3">
            <w:pPr>
              <w:spacing w:before="60" w:after="60" w:line="240" w:lineRule="auto"/>
              <w:jc w:val="center"/>
              <w:rPr>
                <w:rFonts w:ascii="Times New Roman" w:eastAsia="Times New Roman" w:hAnsi="Times New Roman" w:cs="Times New Roman"/>
                <w:b/>
              </w:rPr>
            </w:pPr>
            <w:r w:rsidRPr="005510C3">
              <w:rPr>
                <w:rFonts w:ascii="Times New Roman" w:eastAsia="Times New Roman" w:hAnsi="Times New Roman" w:cs="Times New Roman"/>
                <w:b/>
              </w:rPr>
              <w:t>15</w:t>
            </w:r>
          </w:p>
        </w:tc>
      </w:tr>
      <w:tr w:rsidR="000106CF" w:rsidRPr="005510C3" w:rsidTr="00E753FA">
        <w:trPr>
          <w:trHeight w:val="204"/>
        </w:trPr>
        <w:tc>
          <w:tcPr>
            <w:tcW w:w="249" w:type="pct"/>
          </w:tcPr>
          <w:p w:rsidR="000106CF" w:rsidRPr="00695CB5" w:rsidRDefault="000106CF" w:rsidP="000106CF">
            <w:pPr>
              <w:spacing w:line="240" w:lineRule="atLeast"/>
              <w:jc w:val="center"/>
              <w:rPr>
                <w:rFonts w:ascii="Times New Roman" w:hAnsi="Times New Roman" w:cs="Times New Roman"/>
              </w:rPr>
            </w:pPr>
            <w:r w:rsidRPr="00695CB5">
              <w:rPr>
                <w:rFonts w:ascii="Times New Roman" w:hAnsi="Times New Roman" w:cs="Times New Roman"/>
              </w:rPr>
              <w:t>1.</w:t>
            </w:r>
          </w:p>
        </w:tc>
        <w:tc>
          <w:tcPr>
            <w:tcW w:w="4751" w:type="pct"/>
            <w:gridSpan w:val="14"/>
          </w:tcPr>
          <w:p w:rsidR="000106CF" w:rsidRPr="00695CB5" w:rsidRDefault="000106CF" w:rsidP="000106CF">
            <w:pPr>
              <w:ind w:right="135"/>
              <w:jc w:val="center"/>
              <w:rPr>
                <w:rFonts w:ascii="Times New Roman" w:hAnsi="Times New Roman" w:cs="Times New Roman"/>
              </w:rPr>
            </w:pPr>
            <w:r w:rsidRPr="00695CB5">
              <w:rPr>
                <w:rFonts w:ascii="Times New Roman" w:hAnsi="Times New Roman" w:cs="Times New Roman"/>
                <w:lang w:eastAsia="ar-SA"/>
              </w:rPr>
              <w:t xml:space="preserve">Цель </w:t>
            </w:r>
            <w:bookmarkStart w:id="0" w:name="_GoBack"/>
            <w:bookmarkEnd w:id="0"/>
            <w:r w:rsidRPr="00695CB5">
              <w:rPr>
                <w:rFonts w:ascii="Times New Roman" w:hAnsi="Times New Roman" w:cs="Times New Roman"/>
                <w:lang w:eastAsia="ar-SA"/>
              </w:rPr>
              <w:t>«Создание условий для развития жилищного строительства и обеспечения жильем отдельных категорий граждан»</w:t>
            </w:r>
          </w:p>
        </w:tc>
      </w:tr>
      <w:tr w:rsidR="000106CF" w:rsidRPr="005510C3" w:rsidTr="005066FC">
        <w:trPr>
          <w:trHeight w:val="204"/>
        </w:trPr>
        <w:tc>
          <w:tcPr>
            <w:tcW w:w="249" w:type="pct"/>
          </w:tcPr>
          <w:p w:rsidR="000106CF" w:rsidRPr="00652B3C" w:rsidRDefault="000106CF" w:rsidP="000106CF">
            <w:pPr>
              <w:spacing w:line="240" w:lineRule="atLeast"/>
              <w:jc w:val="center"/>
              <w:rPr>
                <w:rFonts w:ascii="Times New Roman" w:hAnsi="Times New Roman" w:cs="Times New Roman"/>
              </w:rPr>
            </w:pPr>
            <w:r w:rsidRPr="00652B3C">
              <w:rPr>
                <w:rFonts w:ascii="Times New Roman" w:hAnsi="Times New Roman" w:cs="Times New Roman"/>
              </w:rPr>
              <w:t>1.4.</w:t>
            </w:r>
          </w:p>
        </w:tc>
        <w:tc>
          <w:tcPr>
            <w:tcW w:w="1319" w:type="pct"/>
          </w:tcPr>
          <w:p w:rsidR="000106CF" w:rsidRPr="00652B3C" w:rsidRDefault="000106CF" w:rsidP="000106CF">
            <w:pPr>
              <w:ind w:right="135"/>
              <w:jc w:val="both"/>
              <w:rPr>
                <w:rFonts w:ascii="Times New Roman" w:hAnsi="Times New Roman" w:cs="Times New Roman"/>
              </w:rPr>
            </w:pPr>
            <w:r w:rsidRPr="00652B3C">
              <w:rPr>
                <w:rFonts w:ascii="Times New Roman" w:hAnsi="Times New Roman" w:cs="Times New Roman"/>
              </w:rPr>
              <w:t>Общее количество квадратных метров расселенного аварийного и непригодного жилищного фонда</w:t>
            </w:r>
          </w:p>
        </w:tc>
        <w:tc>
          <w:tcPr>
            <w:tcW w:w="335" w:type="pct"/>
          </w:tcPr>
          <w:p w:rsidR="000106CF" w:rsidRPr="00652B3C" w:rsidRDefault="000106CF" w:rsidP="000106CF">
            <w:pPr>
              <w:spacing w:line="240" w:lineRule="atLeast"/>
              <w:jc w:val="center"/>
              <w:rPr>
                <w:rFonts w:ascii="Times New Roman" w:hAnsi="Times New Roman" w:cs="Times New Roman"/>
              </w:rPr>
            </w:pPr>
            <w:r w:rsidRPr="00652B3C">
              <w:rPr>
                <w:rFonts w:ascii="Times New Roman" w:hAnsi="Times New Roman" w:cs="Times New Roman"/>
              </w:rPr>
              <w:t>млн. кв. м</w:t>
            </w:r>
          </w:p>
        </w:tc>
        <w:tc>
          <w:tcPr>
            <w:tcW w:w="225" w:type="pct"/>
          </w:tcPr>
          <w:p w:rsidR="000106CF" w:rsidRPr="00652B3C" w:rsidRDefault="000106CF" w:rsidP="000106CF">
            <w:pPr>
              <w:spacing w:line="240" w:lineRule="atLeast"/>
              <w:rPr>
                <w:rFonts w:ascii="Times New Roman" w:hAnsi="Times New Roman" w:cs="Times New Roman"/>
              </w:rPr>
            </w:pPr>
            <w:r w:rsidRPr="00652B3C">
              <w:rPr>
                <w:rFonts w:ascii="Times New Roman" w:hAnsi="Times New Roman" w:cs="Times New Roman"/>
              </w:rPr>
              <w:t>-</w:t>
            </w:r>
          </w:p>
        </w:tc>
        <w:tc>
          <w:tcPr>
            <w:tcW w:w="239" w:type="pct"/>
          </w:tcPr>
          <w:p w:rsidR="000106CF" w:rsidRPr="00652B3C" w:rsidRDefault="000106CF" w:rsidP="000106CF">
            <w:pPr>
              <w:rPr>
                <w:rFonts w:ascii="Times New Roman" w:hAnsi="Times New Roman" w:cs="Times New Roman"/>
              </w:rPr>
            </w:pPr>
            <w:r w:rsidRPr="00652B3C">
              <w:rPr>
                <w:rFonts w:ascii="Times New Roman" w:hAnsi="Times New Roman" w:cs="Times New Roman"/>
              </w:rPr>
              <w:t>-</w:t>
            </w:r>
          </w:p>
        </w:tc>
        <w:tc>
          <w:tcPr>
            <w:tcW w:w="236" w:type="pct"/>
          </w:tcPr>
          <w:p w:rsidR="000106CF" w:rsidRPr="00652B3C" w:rsidRDefault="000106CF" w:rsidP="000106CF">
            <w:pPr>
              <w:rPr>
                <w:rFonts w:ascii="Times New Roman" w:hAnsi="Times New Roman" w:cs="Times New Roman"/>
              </w:rPr>
            </w:pPr>
            <w:r w:rsidRPr="00652B3C">
              <w:rPr>
                <w:rFonts w:ascii="Times New Roman" w:hAnsi="Times New Roman" w:cs="Times New Roman"/>
              </w:rPr>
              <w:t>-</w:t>
            </w:r>
          </w:p>
        </w:tc>
        <w:tc>
          <w:tcPr>
            <w:tcW w:w="285" w:type="pct"/>
          </w:tcPr>
          <w:p w:rsidR="000106CF" w:rsidRPr="00652B3C" w:rsidRDefault="000106CF" w:rsidP="000106CF">
            <w:pPr>
              <w:rPr>
                <w:rFonts w:ascii="Times New Roman" w:hAnsi="Times New Roman" w:cs="Times New Roman"/>
              </w:rPr>
            </w:pPr>
            <w:r w:rsidRPr="00652B3C">
              <w:rPr>
                <w:rFonts w:ascii="Times New Roman" w:hAnsi="Times New Roman" w:cs="Times New Roman"/>
              </w:rPr>
              <w:t>-</w:t>
            </w:r>
          </w:p>
        </w:tc>
        <w:tc>
          <w:tcPr>
            <w:tcW w:w="251" w:type="pct"/>
          </w:tcPr>
          <w:p w:rsidR="000106CF" w:rsidRPr="00652B3C" w:rsidRDefault="000106CF" w:rsidP="000106CF">
            <w:pPr>
              <w:rPr>
                <w:rFonts w:ascii="Times New Roman" w:hAnsi="Times New Roman" w:cs="Times New Roman"/>
              </w:rPr>
            </w:pPr>
            <w:r w:rsidRPr="00652B3C">
              <w:rPr>
                <w:rFonts w:ascii="Times New Roman" w:hAnsi="Times New Roman" w:cs="Times New Roman"/>
              </w:rPr>
              <w:t>-</w:t>
            </w:r>
          </w:p>
        </w:tc>
        <w:tc>
          <w:tcPr>
            <w:tcW w:w="244" w:type="pct"/>
          </w:tcPr>
          <w:p w:rsidR="000106CF" w:rsidRPr="00652B3C" w:rsidRDefault="000106CF" w:rsidP="000106CF">
            <w:pPr>
              <w:rPr>
                <w:rFonts w:ascii="Times New Roman" w:hAnsi="Times New Roman" w:cs="Times New Roman"/>
              </w:rPr>
            </w:pPr>
            <w:r w:rsidRPr="00652B3C">
              <w:rPr>
                <w:rFonts w:ascii="Times New Roman" w:hAnsi="Times New Roman" w:cs="Times New Roman"/>
              </w:rPr>
              <w:t>-</w:t>
            </w:r>
          </w:p>
        </w:tc>
        <w:tc>
          <w:tcPr>
            <w:tcW w:w="195" w:type="pct"/>
          </w:tcPr>
          <w:p w:rsidR="000106CF" w:rsidRPr="00652B3C" w:rsidRDefault="000106CF" w:rsidP="000106CF">
            <w:pPr>
              <w:rPr>
                <w:rFonts w:ascii="Times New Roman" w:hAnsi="Times New Roman" w:cs="Times New Roman"/>
              </w:rPr>
            </w:pPr>
            <w:r w:rsidRPr="00652B3C">
              <w:rPr>
                <w:rFonts w:ascii="Times New Roman" w:hAnsi="Times New Roman" w:cs="Times New Roman"/>
              </w:rPr>
              <w:t>-</w:t>
            </w:r>
          </w:p>
        </w:tc>
        <w:tc>
          <w:tcPr>
            <w:tcW w:w="184" w:type="pct"/>
          </w:tcPr>
          <w:p w:rsidR="000106CF" w:rsidRPr="00652B3C" w:rsidRDefault="000106CF" w:rsidP="000106CF">
            <w:pPr>
              <w:rPr>
                <w:rFonts w:ascii="Times New Roman" w:hAnsi="Times New Roman" w:cs="Times New Roman"/>
              </w:rPr>
            </w:pPr>
            <w:r w:rsidRPr="00652B3C">
              <w:rPr>
                <w:rFonts w:ascii="Times New Roman" w:hAnsi="Times New Roman" w:cs="Times New Roman"/>
              </w:rPr>
              <w:t>-</w:t>
            </w:r>
          </w:p>
        </w:tc>
        <w:tc>
          <w:tcPr>
            <w:tcW w:w="198" w:type="pct"/>
          </w:tcPr>
          <w:p w:rsidR="000106CF" w:rsidRPr="00652B3C" w:rsidRDefault="000106CF" w:rsidP="000106CF">
            <w:pPr>
              <w:rPr>
                <w:rFonts w:ascii="Times New Roman" w:hAnsi="Times New Roman" w:cs="Times New Roman"/>
              </w:rPr>
            </w:pPr>
            <w:r w:rsidRPr="00652B3C">
              <w:rPr>
                <w:rFonts w:ascii="Times New Roman" w:hAnsi="Times New Roman" w:cs="Times New Roman"/>
              </w:rPr>
              <w:t>-</w:t>
            </w:r>
          </w:p>
        </w:tc>
        <w:tc>
          <w:tcPr>
            <w:tcW w:w="199" w:type="pct"/>
          </w:tcPr>
          <w:p w:rsidR="000106CF" w:rsidRPr="00652B3C" w:rsidRDefault="000106CF" w:rsidP="000106CF">
            <w:pPr>
              <w:rPr>
                <w:rFonts w:ascii="Times New Roman" w:hAnsi="Times New Roman" w:cs="Times New Roman"/>
              </w:rPr>
            </w:pPr>
            <w:r w:rsidRPr="00652B3C">
              <w:rPr>
                <w:rFonts w:ascii="Times New Roman" w:hAnsi="Times New Roman" w:cs="Times New Roman"/>
              </w:rPr>
              <w:t>-</w:t>
            </w:r>
          </w:p>
        </w:tc>
        <w:tc>
          <w:tcPr>
            <w:tcW w:w="298" w:type="pct"/>
          </w:tcPr>
          <w:p w:rsidR="000106CF" w:rsidRPr="00652B3C" w:rsidRDefault="000106CF" w:rsidP="000106CF">
            <w:pPr>
              <w:rPr>
                <w:rFonts w:ascii="Times New Roman" w:hAnsi="Times New Roman" w:cs="Times New Roman"/>
              </w:rPr>
            </w:pPr>
            <w:r w:rsidRPr="00652B3C">
              <w:rPr>
                <w:rFonts w:ascii="Times New Roman" w:hAnsi="Times New Roman" w:cs="Times New Roman"/>
              </w:rPr>
              <w:t>-</w:t>
            </w:r>
          </w:p>
        </w:tc>
        <w:tc>
          <w:tcPr>
            <w:tcW w:w="543" w:type="pct"/>
          </w:tcPr>
          <w:p w:rsidR="000106CF" w:rsidRPr="00652B3C" w:rsidRDefault="000106CF" w:rsidP="000106CF">
            <w:pPr>
              <w:spacing w:line="240" w:lineRule="atLeast"/>
              <w:jc w:val="center"/>
              <w:rPr>
                <w:rFonts w:ascii="Times New Roman" w:hAnsi="Times New Roman" w:cs="Times New Roman"/>
              </w:rPr>
            </w:pPr>
            <w:r w:rsidRPr="00652B3C">
              <w:rPr>
                <w:rFonts w:ascii="Times New Roman" w:hAnsi="Times New Roman" w:cs="Times New Roman"/>
              </w:rPr>
              <w:t>0,0006</w:t>
            </w:r>
          </w:p>
        </w:tc>
      </w:tr>
      <w:tr w:rsidR="000106CF" w:rsidRPr="005510C3" w:rsidTr="00AD012E">
        <w:trPr>
          <w:trHeight w:val="386"/>
        </w:trPr>
        <w:tc>
          <w:tcPr>
            <w:tcW w:w="249" w:type="pct"/>
          </w:tcPr>
          <w:p w:rsidR="000106CF" w:rsidRPr="005510C3" w:rsidRDefault="000106CF" w:rsidP="000106CF">
            <w:pPr>
              <w:spacing w:after="0" w:line="240" w:lineRule="atLeast"/>
              <w:jc w:val="center"/>
              <w:rPr>
                <w:rFonts w:ascii="Times New Roman" w:eastAsia="Times New Roman" w:hAnsi="Times New Roman" w:cs="Times New Roman"/>
              </w:rPr>
            </w:pPr>
            <w:r w:rsidRPr="005510C3">
              <w:rPr>
                <w:rFonts w:ascii="Times New Roman" w:eastAsia="Times New Roman" w:hAnsi="Times New Roman" w:cs="Times New Roman"/>
              </w:rPr>
              <w:t>4.</w:t>
            </w:r>
          </w:p>
        </w:tc>
        <w:tc>
          <w:tcPr>
            <w:tcW w:w="4751" w:type="pct"/>
            <w:gridSpan w:val="14"/>
          </w:tcPr>
          <w:p w:rsidR="000106CF" w:rsidRPr="005510C3" w:rsidRDefault="000106CF" w:rsidP="000106CF">
            <w:pPr>
              <w:spacing w:after="0" w:line="240" w:lineRule="atLeast"/>
              <w:jc w:val="center"/>
              <w:rPr>
                <w:rFonts w:ascii="Times New Roman" w:eastAsia="Times New Roman" w:hAnsi="Times New Roman" w:cs="Times New Roman"/>
              </w:rPr>
            </w:pPr>
            <w:r w:rsidRPr="005510C3">
              <w:rPr>
                <w:rFonts w:ascii="Times New Roman" w:eastAsia="Times New Roman" w:hAnsi="Times New Roman" w:cs="Times New Roman"/>
              </w:rPr>
              <w:t>Цель «Повышение уровня благоустройства территорий района»</w:t>
            </w:r>
          </w:p>
        </w:tc>
      </w:tr>
      <w:tr w:rsidR="000106CF" w:rsidRPr="005510C3" w:rsidTr="00AD012E">
        <w:trPr>
          <w:trHeight w:val="386"/>
        </w:trPr>
        <w:tc>
          <w:tcPr>
            <w:tcW w:w="249" w:type="pct"/>
          </w:tcPr>
          <w:p w:rsidR="000106CF" w:rsidRPr="005510C3" w:rsidRDefault="000106CF" w:rsidP="000106CF">
            <w:pPr>
              <w:spacing w:after="0" w:line="240" w:lineRule="atLeast"/>
              <w:jc w:val="center"/>
              <w:rPr>
                <w:rFonts w:ascii="Times New Roman" w:eastAsia="Times New Roman" w:hAnsi="Times New Roman" w:cs="Times New Roman"/>
              </w:rPr>
            </w:pPr>
            <w:r w:rsidRPr="005510C3">
              <w:rPr>
                <w:rFonts w:ascii="Times New Roman" w:eastAsia="Times New Roman" w:hAnsi="Times New Roman" w:cs="Times New Roman"/>
              </w:rPr>
              <w:t>4.2.</w:t>
            </w:r>
          </w:p>
        </w:tc>
        <w:tc>
          <w:tcPr>
            <w:tcW w:w="1319" w:type="pct"/>
          </w:tcPr>
          <w:p w:rsidR="000106CF" w:rsidRPr="005510C3" w:rsidRDefault="000106CF" w:rsidP="000106CF">
            <w:pPr>
              <w:spacing w:after="0" w:line="240" w:lineRule="auto"/>
              <w:ind w:right="135"/>
              <w:jc w:val="both"/>
              <w:rPr>
                <w:rFonts w:ascii="Times New Roman" w:eastAsia="Times New Roman" w:hAnsi="Times New Roman" w:cs="Times New Roman"/>
              </w:rPr>
            </w:pPr>
            <w:r w:rsidRPr="005510C3">
              <w:rPr>
                <w:rFonts w:ascii="Times New Roman" w:eastAsia="Times New Roman" w:hAnsi="Times New Roman" w:cs="Times New Roman"/>
              </w:rPr>
              <w:t>Количество благоустроенных общественных территорий</w:t>
            </w:r>
          </w:p>
          <w:p w:rsidR="000106CF" w:rsidRPr="005510C3" w:rsidRDefault="000106CF" w:rsidP="000106CF">
            <w:pPr>
              <w:spacing w:after="0" w:line="240" w:lineRule="auto"/>
              <w:ind w:right="135"/>
              <w:jc w:val="both"/>
              <w:rPr>
                <w:rFonts w:ascii="Times New Roman" w:eastAsia="Times New Roman" w:hAnsi="Times New Roman" w:cs="Times New Roman"/>
              </w:rPr>
            </w:pPr>
            <w:r w:rsidRPr="005510C3">
              <w:rPr>
                <w:rFonts w:ascii="Times New Roman" w:eastAsia="Times New Roman" w:hAnsi="Times New Roman" w:cs="Times New Roman"/>
              </w:rPr>
              <w:t>(включенных в государственные (муниципальные) программы формирования современной городской среды)</w:t>
            </w:r>
          </w:p>
        </w:tc>
        <w:tc>
          <w:tcPr>
            <w:tcW w:w="335" w:type="pct"/>
          </w:tcPr>
          <w:p w:rsidR="000106CF" w:rsidRPr="005510C3" w:rsidRDefault="000106CF" w:rsidP="000106CF">
            <w:pPr>
              <w:spacing w:after="0" w:line="240" w:lineRule="atLeast"/>
              <w:jc w:val="center"/>
              <w:rPr>
                <w:rFonts w:ascii="Times New Roman" w:eastAsia="Times New Roman" w:hAnsi="Times New Roman" w:cs="Times New Roman"/>
              </w:rPr>
            </w:pPr>
            <w:r w:rsidRPr="005510C3">
              <w:rPr>
                <w:rFonts w:ascii="Times New Roman" w:eastAsia="Times New Roman" w:hAnsi="Times New Roman" w:cs="Times New Roman"/>
              </w:rPr>
              <w:t>единиц</w:t>
            </w:r>
          </w:p>
        </w:tc>
        <w:tc>
          <w:tcPr>
            <w:tcW w:w="225" w:type="pct"/>
          </w:tcPr>
          <w:p w:rsidR="000106CF" w:rsidRPr="005510C3" w:rsidRDefault="000106CF" w:rsidP="000106CF">
            <w:pPr>
              <w:spacing w:after="0" w:line="240" w:lineRule="atLeast"/>
              <w:rPr>
                <w:rFonts w:ascii="Times New Roman" w:eastAsia="Times New Roman" w:hAnsi="Times New Roman" w:cs="Times New Roman"/>
              </w:rPr>
            </w:pPr>
          </w:p>
        </w:tc>
        <w:tc>
          <w:tcPr>
            <w:tcW w:w="239" w:type="pct"/>
          </w:tcPr>
          <w:p w:rsidR="000106CF" w:rsidRPr="005510C3" w:rsidRDefault="000106CF" w:rsidP="000106CF">
            <w:pPr>
              <w:spacing w:after="0" w:line="240" w:lineRule="auto"/>
              <w:rPr>
                <w:rFonts w:ascii="Times New Roman" w:eastAsia="Times New Roman" w:hAnsi="Times New Roman" w:cs="Times New Roman"/>
              </w:rPr>
            </w:pPr>
          </w:p>
        </w:tc>
        <w:tc>
          <w:tcPr>
            <w:tcW w:w="236" w:type="pct"/>
          </w:tcPr>
          <w:p w:rsidR="000106CF" w:rsidRPr="005510C3" w:rsidRDefault="000106CF" w:rsidP="000106CF">
            <w:pPr>
              <w:spacing w:after="0" w:line="240" w:lineRule="auto"/>
              <w:rPr>
                <w:rFonts w:ascii="Times New Roman" w:eastAsia="Times New Roman" w:hAnsi="Times New Roman" w:cs="Times New Roman"/>
              </w:rPr>
            </w:pPr>
          </w:p>
        </w:tc>
        <w:tc>
          <w:tcPr>
            <w:tcW w:w="285" w:type="pct"/>
          </w:tcPr>
          <w:p w:rsidR="000106CF" w:rsidRPr="005510C3" w:rsidRDefault="000106CF" w:rsidP="000106CF">
            <w:pPr>
              <w:spacing w:after="0" w:line="240" w:lineRule="auto"/>
              <w:rPr>
                <w:rFonts w:ascii="Times New Roman" w:eastAsia="Times New Roman" w:hAnsi="Times New Roman" w:cs="Times New Roman"/>
              </w:rPr>
            </w:pPr>
          </w:p>
        </w:tc>
        <w:tc>
          <w:tcPr>
            <w:tcW w:w="251" w:type="pct"/>
          </w:tcPr>
          <w:p w:rsidR="000106CF" w:rsidRPr="005510C3" w:rsidRDefault="000106CF" w:rsidP="000106CF">
            <w:pPr>
              <w:spacing w:after="0" w:line="240" w:lineRule="auto"/>
              <w:rPr>
                <w:rFonts w:ascii="Times New Roman" w:eastAsia="Times New Roman" w:hAnsi="Times New Roman" w:cs="Times New Roman"/>
              </w:rPr>
            </w:pPr>
          </w:p>
        </w:tc>
        <w:tc>
          <w:tcPr>
            <w:tcW w:w="244" w:type="pct"/>
          </w:tcPr>
          <w:p w:rsidR="000106CF" w:rsidRPr="005510C3" w:rsidRDefault="000106CF" w:rsidP="000106CF">
            <w:pPr>
              <w:spacing w:after="0" w:line="240" w:lineRule="auto"/>
              <w:rPr>
                <w:rFonts w:ascii="Times New Roman" w:eastAsia="Times New Roman" w:hAnsi="Times New Roman" w:cs="Times New Roman"/>
              </w:rPr>
            </w:pPr>
          </w:p>
        </w:tc>
        <w:tc>
          <w:tcPr>
            <w:tcW w:w="195" w:type="pct"/>
          </w:tcPr>
          <w:p w:rsidR="000106CF" w:rsidRPr="005510C3" w:rsidRDefault="000106CF" w:rsidP="000106CF">
            <w:pPr>
              <w:spacing w:after="0" w:line="240" w:lineRule="auto"/>
              <w:rPr>
                <w:rFonts w:ascii="Times New Roman" w:eastAsia="Times New Roman" w:hAnsi="Times New Roman" w:cs="Times New Roman"/>
              </w:rPr>
            </w:pPr>
          </w:p>
        </w:tc>
        <w:tc>
          <w:tcPr>
            <w:tcW w:w="184" w:type="pct"/>
          </w:tcPr>
          <w:p w:rsidR="000106CF" w:rsidRPr="009113AA" w:rsidRDefault="000106CF" w:rsidP="000106CF">
            <w:pPr>
              <w:spacing w:after="0" w:line="240" w:lineRule="auto"/>
              <w:rPr>
                <w:rFonts w:ascii="Times New Roman" w:eastAsia="Times New Roman" w:hAnsi="Times New Roman" w:cs="Times New Roman"/>
              </w:rPr>
            </w:pPr>
          </w:p>
        </w:tc>
        <w:tc>
          <w:tcPr>
            <w:tcW w:w="198" w:type="pct"/>
          </w:tcPr>
          <w:p w:rsidR="000106CF" w:rsidRPr="009113AA" w:rsidRDefault="000106CF" w:rsidP="000106CF">
            <w:pPr>
              <w:spacing w:after="0" w:line="240" w:lineRule="auto"/>
              <w:rPr>
                <w:rFonts w:ascii="Times New Roman" w:eastAsia="Times New Roman" w:hAnsi="Times New Roman" w:cs="Times New Roman"/>
              </w:rPr>
            </w:pPr>
            <w:r w:rsidRPr="009113AA">
              <w:rPr>
                <w:rFonts w:ascii="Times New Roman" w:eastAsia="Times New Roman" w:hAnsi="Times New Roman" w:cs="Times New Roman"/>
              </w:rPr>
              <w:t>1</w:t>
            </w:r>
          </w:p>
        </w:tc>
        <w:tc>
          <w:tcPr>
            <w:tcW w:w="199" w:type="pct"/>
          </w:tcPr>
          <w:p w:rsidR="000106CF" w:rsidRPr="009113AA" w:rsidRDefault="000106CF" w:rsidP="000106CF">
            <w:pPr>
              <w:spacing w:after="0" w:line="240" w:lineRule="auto"/>
              <w:rPr>
                <w:rFonts w:ascii="Times New Roman" w:eastAsia="Times New Roman" w:hAnsi="Times New Roman" w:cs="Times New Roman"/>
              </w:rPr>
            </w:pPr>
          </w:p>
        </w:tc>
        <w:tc>
          <w:tcPr>
            <w:tcW w:w="298" w:type="pct"/>
          </w:tcPr>
          <w:p w:rsidR="000106CF" w:rsidRPr="009113AA" w:rsidRDefault="000106CF" w:rsidP="000106CF">
            <w:pPr>
              <w:spacing w:after="0" w:line="240" w:lineRule="auto"/>
              <w:rPr>
                <w:rFonts w:ascii="Times New Roman" w:eastAsia="Times New Roman" w:hAnsi="Times New Roman" w:cs="Times New Roman"/>
              </w:rPr>
            </w:pPr>
          </w:p>
        </w:tc>
        <w:tc>
          <w:tcPr>
            <w:tcW w:w="543" w:type="pct"/>
          </w:tcPr>
          <w:p w:rsidR="000106CF" w:rsidRPr="009113AA" w:rsidRDefault="000106CF" w:rsidP="000106CF">
            <w:pPr>
              <w:spacing w:after="0" w:line="240" w:lineRule="atLeast"/>
              <w:jc w:val="center"/>
              <w:rPr>
                <w:rFonts w:ascii="Times New Roman" w:eastAsia="Times New Roman" w:hAnsi="Times New Roman" w:cs="Times New Roman"/>
              </w:rPr>
            </w:pPr>
            <w:r w:rsidRPr="009113AA">
              <w:rPr>
                <w:rFonts w:ascii="Times New Roman" w:eastAsia="Times New Roman" w:hAnsi="Times New Roman" w:cs="Times New Roman"/>
              </w:rPr>
              <w:t>1</w:t>
            </w:r>
          </w:p>
        </w:tc>
      </w:tr>
    </w:tbl>
    <w:p w:rsidR="00C87A55" w:rsidRDefault="00C87A55" w:rsidP="00334717">
      <w:pPr>
        <w:tabs>
          <w:tab w:val="center" w:pos="7285"/>
          <w:tab w:val="left" w:pos="12648"/>
          <w:tab w:val="right" w:pos="14570"/>
        </w:tabs>
        <w:rPr>
          <w:rFonts w:ascii="Times New Roman" w:hAnsi="Times New Roman" w:cs="Times New Roman"/>
          <w:b/>
          <w:sz w:val="28"/>
          <w:szCs w:val="28"/>
        </w:rPr>
      </w:pPr>
    </w:p>
    <w:p w:rsidR="00810E4C" w:rsidRPr="00810E4C" w:rsidRDefault="00855FA3" w:rsidP="00810E4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810E4C" w:rsidRPr="00810E4C">
        <w:rPr>
          <w:rFonts w:ascii="Times New Roman" w:eastAsia="Times New Roman" w:hAnsi="Times New Roman" w:cs="Times New Roman"/>
          <w:sz w:val="24"/>
          <w:szCs w:val="24"/>
        </w:rPr>
        <w:t xml:space="preserve">4. Структура муниципальной программы </w:t>
      </w:r>
    </w:p>
    <w:p w:rsidR="00810E4C" w:rsidRPr="00810E4C" w:rsidRDefault="00810E4C" w:rsidP="00810E4C">
      <w:pPr>
        <w:autoSpaceDE w:val="0"/>
        <w:autoSpaceDN w:val="0"/>
        <w:adjustRightInd w:val="0"/>
        <w:spacing w:after="0" w:line="240" w:lineRule="auto"/>
        <w:ind w:firstLine="709"/>
        <w:jc w:val="right"/>
        <w:rPr>
          <w:rFonts w:ascii="Times New Roman" w:eastAsia="Calibri" w:hAnsi="Times New Roman" w:cs="Times New Roman"/>
          <w:sz w:val="28"/>
          <w:szCs w:val="28"/>
        </w:rPr>
      </w:pPr>
    </w:p>
    <w:tbl>
      <w:tblPr>
        <w:tblW w:w="20271" w:type="dxa"/>
        <w:tblInd w:w="-5" w:type="dxa"/>
        <w:tblLook w:val="01E0" w:firstRow="1" w:lastRow="1" w:firstColumn="1" w:lastColumn="1" w:noHBand="0" w:noVBand="0"/>
      </w:tblPr>
      <w:tblGrid>
        <w:gridCol w:w="711"/>
        <w:gridCol w:w="5912"/>
        <w:gridCol w:w="4717"/>
        <w:gridCol w:w="142"/>
        <w:gridCol w:w="3039"/>
        <w:gridCol w:w="5750"/>
      </w:tblGrid>
      <w:tr w:rsidR="00810E4C" w:rsidRPr="00810E4C" w:rsidTr="00810E4C">
        <w:trPr>
          <w:gridAfter w:val="1"/>
          <w:wAfter w:w="5750" w:type="dxa"/>
          <w:trHeight w:val="49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center"/>
              <w:rPr>
                <w:rFonts w:ascii="Times New Roman" w:eastAsia="Times New Roman" w:hAnsi="Times New Roman" w:cs="Times New Roman"/>
              </w:rPr>
            </w:pPr>
            <w:r w:rsidRPr="00810E4C">
              <w:rPr>
                <w:rFonts w:ascii="Times New Roman" w:eastAsia="Times New Roman" w:hAnsi="Times New Roman" w:cs="Times New Roman"/>
              </w:rPr>
              <w:t>№ п/п</w:t>
            </w: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center"/>
              <w:rPr>
                <w:rFonts w:ascii="Times New Roman" w:eastAsia="Times New Roman" w:hAnsi="Times New Roman" w:cs="Times New Roman"/>
              </w:rPr>
            </w:pPr>
            <w:r w:rsidRPr="00810E4C">
              <w:rPr>
                <w:rFonts w:ascii="Times New Roman" w:eastAsia="Times New Roman" w:hAnsi="Times New Roman" w:cs="Times New Roman"/>
              </w:rPr>
              <w:t>Задачи структурного элемента</w:t>
            </w:r>
          </w:p>
        </w:tc>
        <w:tc>
          <w:tcPr>
            <w:tcW w:w="4717"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center"/>
              <w:rPr>
                <w:rFonts w:ascii="Times New Roman" w:eastAsia="Times New Roman" w:hAnsi="Times New Roman" w:cs="Times New Roman"/>
              </w:rPr>
            </w:pPr>
            <w:r w:rsidRPr="00810E4C">
              <w:rPr>
                <w:rFonts w:ascii="Times New Roman" w:eastAsia="Times New Roman" w:hAnsi="Times New Roman" w:cs="Times New Roman"/>
              </w:rPr>
              <w:t>Краткое описание ожидаемых эффектов от реализации задачи структурного элемента</w:t>
            </w:r>
          </w:p>
        </w:tc>
        <w:tc>
          <w:tcPr>
            <w:tcW w:w="3181" w:type="dxa"/>
            <w:gridSpan w:val="2"/>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center"/>
              <w:rPr>
                <w:rFonts w:ascii="Times New Roman" w:eastAsia="Times New Roman" w:hAnsi="Times New Roman" w:cs="Times New Roman"/>
              </w:rPr>
            </w:pPr>
            <w:r w:rsidRPr="00810E4C">
              <w:rPr>
                <w:rFonts w:ascii="Times New Roman" w:eastAsia="Times New Roman" w:hAnsi="Times New Roman" w:cs="Times New Roman"/>
              </w:rPr>
              <w:t>Связь</w:t>
            </w:r>
          </w:p>
          <w:p w:rsidR="00810E4C" w:rsidRPr="00810E4C" w:rsidRDefault="00810E4C" w:rsidP="00810E4C">
            <w:pPr>
              <w:spacing w:after="0" w:line="240" w:lineRule="auto"/>
              <w:jc w:val="center"/>
              <w:rPr>
                <w:rFonts w:ascii="Times New Roman" w:eastAsia="Times New Roman" w:hAnsi="Times New Roman" w:cs="Times New Roman"/>
              </w:rPr>
            </w:pPr>
            <w:r w:rsidRPr="00810E4C">
              <w:rPr>
                <w:rFonts w:ascii="Times New Roman" w:eastAsia="Times New Roman" w:hAnsi="Times New Roman" w:cs="Times New Roman"/>
              </w:rPr>
              <w:t>с показателями</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center"/>
              <w:rPr>
                <w:rFonts w:ascii="Times New Roman" w:eastAsia="Times New Roman" w:hAnsi="Times New Roman" w:cs="Times New Roman"/>
              </w:rPr>
            </w:pPr>
            <w:r w:rsidRPr="00810E4C">
              <w:rPr>
                <w:rFonts w:ascii="Times New Roman" w:eastAsia="Times New Roman" w:hAnsi="Times New Roman" w:cs="Times New Roman"/>
              </w:rPr>
              <w:t>1</w:t>
            </w: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center"/>
              <w:rPr>
                <w:rFonts w:ascii="Times New Roman" w:eastAsia="Times New Roman" w:hAnsi="Times New Roman" w:cs="Times New Roman"/>
              </w:rPr>
            </w:pPr>
            <w:r w:rsidRPr="00810E4C">
              <w:rPr>
                <w:rFonts w:ascii="Times New Roman" w:eastAsia="Times New Roman" w:hAnsi="Times New Roman" w:cs="Times New Roman"/>
              </w:rPr>
              <w:t>2</w:t>
            </w:r>
          </w:p>
        </w:tc>
        <w:tc>
          <w:tcPr>
            <w:tcW w:w="4717"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center"/>
              <w:rPr>
                <w:rFonts w:ascii="Times New Roman" w:eastAsia="Times New Roman" w:hAnsi="Times New Roman" w:cs="Times New Roman"/>
              </w:rPr>
            </w:pPr>
            <w:r w:rsidRPr="00810E4C">
              <w:rPr>
                <w:rFonts w:ascii="Times New Roman" w:eastAsia="Times New Roman" w:hAnsi="Times New Roman" w:cs="Times New Roman"/>
              </w:rPr>
              <w:t>3</w:t>
            </w:r>
          </w:p>
        </w:tc>
        <w:tc>
          <w:tcPr>
            <w:tcW w:w="3181" w:type="dxa"/>
            <w:gridSpan w:val="2"/>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center"/>
              <w:rPr>
                <w:rFonts w:ascii="Times New Roman" w:eastAsia="Times New Roman" w:hAnsi="Times New Roman" w:cs="Times New Roman"/>
              </w:rPr>
            </w:pPr>
            <w:r w:rsidRPr="00810E4C">
              <w:rPr>
                <w:rFonts w:ascii="Times New Roman" w:eastAsia="Times New Roman" w:hAnsi="Times New Roman" w:cs="Times New Roman"/>
              </w:rPr>
              <w:t>4</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center"/>
              <w:rPr>
                <w:rFonts w:ascii="Times New Roman" w:eastAsia="Times New Roman" w:hAnsi="Times New Roman" w:cs="Times New Roman"/>
                <w:lang w:eastAsia="ar-SA"/>
              </w:rPr>
            </w:pPr>
            <w:r w:rsidRPr="00810E4C">
              <w:rPr>
                <w:rFonts w:ascii="Times New Roman" w:eastAsia="Times New Roman" w:hAnsi="Times New Roman" w:cs="Times New Roman"/>
                <w:lang w:eastAsia="ar-SA"/>
              </w:rPr>
              <w:t>1.</w:t>
            </w:r>
          </w:p>
        </w:tc>
        <w:tc>
          <w:tcPr>
            <w:tcW w:w="13810" w:type="dxa"/>
            <w:gridSpan w:val="4"/>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center"/>
              <w:rPr>
                <w:rFonts w:ascii="Times New Roman" w:eastAsia="Times New Roman" w:hAnsi="Times New Roman" w:cs="Times New Roman"/>
                <w:lang w:eastAsia="ar-SA"/>
              </w:rPr>
            </w:pPr>
            <w:r w:rsidRPr="00810E4C">
              <w:rPr>
                <w:rFonts w:ascii="Times New Roman" w:eastAsia="Times New Roman" w:hAnsi="Times New Roman" w:cs="Times New Roman"/>
                <w:lang w:eastAsia="ar-SA"/>
              </w:rPr>
              <w:t>Подпрограмма «Градостроительная деятельность»</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center"/>
              <w:rPr>
                <w:rFonts w:ascii="Times New Roman" w:eastAsia="Times New Roman" w:hAnsi="Times New Roman" w:cs="Times New Roman"/>
                <w:lang w:eastAsia="ar-SA"/>
              </w:rPr>
            </w:pPr>
            <w:r w:rsidRPr="00810E4C">
              <w:rPr>
                <w:rFonts w:ascii="Times New Roman" w:eastAsia="Times New Roman" w:hAnsi="Times New Roman" w:cs="Times New Roman"/>
                <w:lang w:eastAsia="ar-SA"/>
              </w:rPr>
              <w:t>1.1.</w:t>
            </w:r>
          </w:p>
        </w:tc>
        <w:tc>
          <w:tcPr>
            <w:tcW w:w="13810" w:type="dxa"/>
            <w:gridSpan w:val="4"/>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center"/>
              <w:rPr>
                <w:rFonts w:ascii="Times New Roman" w:eastAsia="Times New Roman" w:hAnsi="Times New Roman" w:cs="Times New Roman"/>
                <w:lang w:eastAsia="ar-SA"/>
              </w:rPr>
            </w:pPr>
            <w:r w:rsidRPr="00810E4C">
              <w:rPr>
                <w:rFonts w:ascii="Times New Roman" w:eastAsia="Times New Roman" w:hAnsi="Times New Roman" w:cs="Times New Roman"/>
              </w:rPr>
              <w:t>Комплекс процессных мероприятий «Осуществление градостроительной деятельности»</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center"/>
              <w:rPr>
                <w:rFonts w:ascii="Times New Roman" w:eastAsia="Times New Roman" w:hAnsi="Times New Roman" w:cs="Times New Roman"/>
              </w:rPr>
            </w:pP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2A76DA">
            <w:pPr>
              <w:spacing w:after="0" w:line="240" w:lineRule="auto"/>
              <w:jc w:val="both"/>
              <w:rPr>
                <w:rFonts w:ascii="Times New Roman" w:eastAsia="Times New Roman" w:hAnsi="Times New Roman" w:cs="Times New Roman"/>
              </w:rPr>
            </w:pPr>
            <w:r w:rsidRPr="00B35EA1">
              <w:rPr>
                <w:rFonts w:ascii="Times New Roman" w:eastAsia="Times New Roman" w:hAnsi="Times New Roman" w:cs="Times New Roman"/>
              </w:rPr>
              <w:t>Ответственный за реализацию –</w:t>
            </w:r>
            <w:r w:rsidR="002A76DA" w:rsidRPr="00B35EA1">
              <w:rPr>
                <w:rFonts w:ascii="Times New Roman" w:eastAsia="Times New Roman" w:hAnsi="Times New Roman" w:cs="Times New Roman"/>
              </w:rPr>
              <w:t xml:space="preserve"> </w:t>
            </w:r>
            <w:r w:rsidR="004F64C2">
              <w:rPr>
                <w:rFonts w:ascii="Times New Roman" w:eastAsia="Times New Roman" w:hAnsi="Times New Roman" w:cs="Times New Roman"/>
              </w:rPr>
              <w:t>управление архитектуры администрации района;</w:t>
            </w:r>
            <w:r w:rsidRPr="00810E4C">
              <w:rPr>
                <w:rFonts w:ascii="Times New Roman" w:eastAsia="Times New Roman" w:hAnsi="Times New Roman" w:cs="Times New Roman"/>
              </w:rPr>
              <w:t xml:space="preserve"> муниципальное казенное учреждение Нижневартовского района «Управление имущественными и земельными ресурсами»</w:t>
            </w:r>
          </w:p>
        </w:tc>
        <w:tc>
          <w:tcPr>
            <w:tcW w:w="7898" w:type="dxa"/>
            <w:gridSpan w:val="3"/>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center"/>
              <w:rPr>
                <w:rFonts w:ascii="Times New Roman" w:eastAsia="Times New Roman" w:hAnsi="Times New Roman" w:cs="Times New Roman"/>
              </w:rPr>
            </w:pPr>
            <w:r w:rsidRPr="00810E4C">
              <w:rPr>
                <w:rFonts w:ascii="Times New Roman" w:eastAsia="Times New Roman" w:hAnsi="Times New Roman" w:cs="Times New Roman"/>
              </w:rPr>
              <w:t>1.1.1.</w:t>
            </w: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Развитие градостроительного регулирования в сфере жилищного строительства</w:t>
            </w:r>
          </w:p>
        </w:tc>
        <w:tc>
          <w:tcPr>
            <w:tcW w:w="4717"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разработаны проекты планировки и межевания территорий населенных пунктов, в том числе выполнение инженерных изысканий</w:t>
            </w:r>
          </w:p>
        </w:tc>
        <w:tc>
          <w:tcPr>
            <w:tcW w:w="3181" w:type="dxa"/>
            <w:gridSpan w:val="2"/>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сохранение доли муниципальных услуг в электронном виде в общем количестве предоставленных услуг по выдаче разрешения на строительство;</w:t>
            </w:r>
          </w:p>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увеличение объема жилищного строительства</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center"/>
              <w:rPr>
                <w:rFonts w:ascii="Times New Roman" w:eastAsia="Times New Roman" w:hAnsi="Times New Roman" w:cs="Times New Roman"/>
              </w:rPr>
            </w:pPr>
            <w:r w:rsidRPr="00810E4C">
              <w:rPr>
                <w:rFonts w:ascii="Times New Roman" w:eastAsia="Times New Roman" w:hAnsi="Times New Roman" w:cs="Times New Roman"/>
              </w:rPr>
              <w:t>2.</w:t>
            </w:r>
          </w:p>
        </w:tc>
        <w:tc>
          <w:tcPr>
            <w:tcW w:w="13810" w:type="dxa"/>
            <w:gridSpan w:val="4"/>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center"/>
              <w:rPr>
                <w:rFonts w:ascii="Times New Roman" w:eastAsia="Times New Roman" w:hAnsi="Times New Roman" w:cs="Times New Roman"/>
              </w:rPr>
            </w:pPr>
            <w:r w:rsidRPr="00810E4C">
              <w:rPr>
                <w:rFonts w:ascii="Times New Roman" w:eastAsia="Times New Roman" w:hAnsi="Times New Roman" w:cs="Times New Roman"/>
              </w:rPr>
              <w:t>Подпрограмма «Содействие развитию жилищного строительства»</w:t>
            </w:r>
          </w:p>
        </w:tc>
      </w:tr>
      <w:tr w:rsidR="00810E4C" w:rsidRPr="00810E4C" w:rsidTr="00810E4C">
        <w:trPr>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center"/>
              <w:rPr>
                <w:rFonts w:ascii="Times New Roman" w:eastAsia="Times New Roman" w:hAnsi="Times New Roman" w:cs="Times New Roman"/>
              </w:rPr>
            </w:pPr>
            <w:r w:rsidRPr="00810E4C">
              <w:rPr>
                <w:rFonts w:ascii="Times New Roman" w:eastAsia="Times New Roman" w:hAnsi="Times New Roman" w:cs="Times New Roman"/>
              </w:rPr>
              <w:t>2.1.</w:t>
            </w:r>
          </w:p>
        </w:tc>
        <w:tc>
          <w:tcPr>
            <w:tcW w:w="13810" w:type="dxa"/>
            <w:gridSpan w:val="4"/>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center"/>
              <w:rPr>
                <w:rFonts w:ascii="Times New Roman" w:eastAsia="Times New Roman" w:hAnsi="Times New Roman" w:cs="Times New Roman"/>
              </w:rPr>
            </w:pPr>
            <w:r w:rsidRPr="00810E4C">
              <w:rPr>
                <w:rFonts w:ascii="Times New Roman" w:eastAsia="Times New Roman" w:hAnsi="Times New Roman" w:cs="Times New Roman"/>
              </w:rPr>
              <w:t>Региональный проект «Жилье»</w:t>
            </w:r>
          </w:p>
        </w:tc>
        <w:tc>
          <w:tcPr>
            <w:tcW w:w="5750" w:type="dxa"/>
          </w:tcPr>
          <w:p w:rsidR="00810E4C" w:rsidRPr="00810E4C" w:rsidRDefault="00810E4C" w:rsidP="00810E4C">
            <w:pPr>
              <w:spacing w:after="0" w:line="240" w:lineRule="auto"/>
              <w:jc w:val="both"/>
              <w:rPr>
                <w:rFonts w:ascii="Times New Roman" w:eastAsia="Times New Roman" w:hAnsi="Times New Roman" w:cs="Times New Roman"/>
              </w:rPr>
            </w:pP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2A76DA">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 xml:space="preserve">Ответственный за реализацию – </w:t>
            </w:r>
            <w:r w:rsidR="002A76DA">
              <w:rPr>
                <w:rFonts w:ascii="Times New Roman" w:eastAsia="Times New Roman" w:hAnsi="Times New Roman" w:cs="Times New Roman"/>
              </w:rPr>
              <w:t>отдел организации строительства и реализации программ по капитальному ремонту объектов муниципальной собственности администрации района;</w:t>
            </w:r>
            <w:r w:rsidR="002A76DA" w:rsidRPr="00810E4C">
              <w:rPr>
                <w:rFonts w:ascii="Times New Roman" w:eastAsia="Times New Roman" w:hAnsi="Times New Roman" w:cs="Times New Roman"/>
              </w:rPr>
              <w:t xml:space="preserve"> </w:t>
            </w:r>
            <w:r w:rsidRPr="00810E4C">
              <w:rPr>
                <w:rFonts w:ascii="Times New Roman" w:eastAsia="Times New Roman" w:hAnsi="Times New Roman" w:cs="Times New Roman"/>
              </w:rPr>
              <w:t>управление по жилищным вопросам</w:t>
            </w:r>
            <w:r w:rsidR="004F64C2">
              <w:rPr>
                <w:rFonts w:ascii="Times New Roman" w:eastAsia="Times New Roman" w:hAnsi="Times New Roman" w:cs="Times New Roman"/>
              </w:rPr>
              <w:t>,</w:t>
            </w:r>
            <w:r w:rsidRPr="00810E4C">
              <w:rPr>
                <w:rFonts w:ascii="Times New Roman" w:eastAsia="Times New Roman" w:hAnsi="Times New Roman" w:cs="Times New Roman"/>
              </w:rPr>
              <w:t xml:space="preserve"> муниципальной собственности</w:t>
            </w:r>
            <w:r w:rsidR="004F64C2">
              <w:rPr>
                <w:rFonts w:ascii="Times New Roman" w:eastAsia="Times New Roman" w:hAnsi="Times New Roman" w:cs="Times New Roman"/>
              </w:rPr>
              <w:t xml:space="preserve"> и земельным отношениям</w:t>
            </w:r>
            <w:r w:rsidRPr="00810E4C">
              <w:rPr>
                <w:rFonts w:ascii="Times New Roman" w:eastAsia="Times New Roman" w:hAnsi="Times New Roman" w:cs="Times New Roman"/>
              </w:rPr>
              <w:t xml:space="preserve"> администрации района; муниципальное казенное учреждение Нижневартовского района «Управление имущественными и земельными ресурсами»</w:t>
            </w:r>
          </w:p>
        </w:tc>
        <w:tc>
          <w:tcPr>
            <w:tcW w:w="7898" w:type="dxa"/>
            <w:gridSpan w:val="3"/>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2024–2026 годы</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2.1.1.</w:t>
            </w: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Стимулирование жилищного строительства</w:t>
            </w:r>
          </w:p>
        </w:tc>
        <w:tc>
          <w:tcPr>
            <w:tcW w:w="4717" w:type="dxa"/>
            <w:tcBorders>
              <w:top w:val="single" w:sz="4" w:space="0" w:color="auto"/>
              <w:left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региональным проектом предусмотрено достижение показателя</w:t>
            </w:r>
          </w:p>
        </w:tc>
        <w:tc>
          <w:tcPr>
            <w:tcW w:w="3181" w:type="dxa"/>
            <w:gridSpan w:val="2"/>
            <w:tcBorders>
              <w:top w:val="single" w:sz="4" w:space="0" w:color="auto"/>
              <w:left w:val="single" w:sz="4" w:space="0" w:color="auto"/>
              <w:right w:val="single" w:sz="4" w:space="0" w:color="auto"/>
            </w:tcBorders>
          </w:tcPr>
          <w:p w:rsidR="00810E4C" w:rsidRPr="00810E4C" w:rsidRDefault="00810E4C" w:rsidP="00810E4C">
            <w:pPr>
              <w:spacing w:after="0" w:line="240" w:lineRule="auto"/>
              <w:ind w:right="-21"/>
              <w:contextualSpacing/>
              <w:jc w:val="both"/>
              <w:rPr>
                <w:rFonts w:ascii="Times New Roman" w:eastAsia="Times New Roman" w:hAnsi="Times New Roman" w:cs="Times New Roman"/>
              </w:rPr>
            </w:pPr>
            <w:r w:rsidRPr="00810E4C">
              <w:rPr>
                <w:rFonts w:ascii="Times New Roman" w:eastAsia="Times New Roman" w:hAnsi="Times New Roman" w:cs="Times New Roman"/>
              </w:rPr>
              <w:t>увеличение объема жилищного строительства</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2.2</w:t>
            </w:r>
          </w:p>
        </w:tc>
        <w:tc>
          <w:tcPr>
            <w:tcW w:w="13810" w:type="dxa"/>
            <w:gridSpan w:val="4"/>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ind w:right="-21"/>
              <w:contextualSpacing/>
              <w:jc w:val="both"/>
              <w:rPr>
                <w:rFonts w:ascii="Times New Roman" w:eastAsia="Times New Roman" w:hAnsi="Times New Roman" w:cs="Times New Roman"/>
              </w:rPr>
            </w:pPr>
            <w:r w:rsidRPr="00810E4C">
              <w:rPr>
                <w:rFonts w:ascii="Times New Roman" w:eastAsia="Times New Roman" w:hAnsi="Times New Roman" w:cs="Times New Roman"/>
              </w:rPr>
              <w:t>Муниципальный проект «</w:t>
            </w:r>
            <w:r w:rsidRPr="00810E4C">
              <w:rPr>
                <w:rFonts w:ascii="Times New Roman" w:eastAsia="Times New Roman" w:hAnsi="Times New Roman" w:cs="Arial"/>
              </w:rPr>
              <w:t>Строительство систем инженерной инфраструктуры в целях обеспечения инженерной подготовки земельных участков для жилищного строительства»</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2A76DA">
            <w:pPr>
              <w:spacing w:after="0" w:line="240" w:lineRule="auto"/>
              <w:ind w:right="-21"/>
              <w:contextualSpacing/>
              <w:jc w:val="both"/>
              <w:rPr>
                <w:rFonts w:ascii="Times New Roman" w:eastAsia="Times New Roman" w:hAnsi="Times New Roman" w:cs="Times New Roman"/>
              </w:rPr>
            </w:pPr>
            <w:r w:rsidRPr="00810E4C">
              <w:rPr>
                <w:rFonts w:ascii="Times New Roman" w:eastAsia="Times New Roman" w:hAnsi="Times New Roman" w:cs="Times New Roman"/>
              </w:rPr>
              <w:t xml:space="preserve">Ответственный за реализацию – </w:t>
            </w:r>
            <w:r w:rsidR="002A76DA">
              <w:rPr>
                <w:rFonts w:ascii="Times New Roman" w:eastAsia="Times New Roman" w:hAnsi="Times New Roman" w:cs="Times New Roman"/>
              </w:rPr>
              <w:t>отдел организации строительства и реализации программ по капитальному ремонту объектов муниципальной собственности администрации района;</w:t>
            </w:r>
            <w:r w:rsidR="00B005AD">
              <w:rPr>
                <w:rFonts w:ascii="Times New Roman" w:eastAsia="Times New Roman" w:hAnsi="Times New Roman" w:cs="Times New Roman"/>
              </w:rPr>
              <w:t xml:space="preserve"> отдел организации строительства и реализации программ по капитальному ремонту объектов муниципальной собственности администрации района</w:t>
            </w:r>
            <w:r w:rsidR="00D27B01">
              <w:rPr>
                <w:rFonts w:ascii="Times New Roman" w:eastAsia="Times New Roman" w:hAnsi="Times New Roman" w:cs="Times New Roman"/>
              </w:rPr>
              <w:t>;</w:t>
            </w:r>
            <w:r w:rsidR="00B005AD">
              <w:rPr>
                <w:rFonts w:ascii="Times New Roman" w:eastAsia="Times New Roman" w:hAnsi="Times New Roman" w:cs="Times New Roman"/>
              </w:rPr>
              <w:t xml:space="preserve"> </w:t>
            </w:r>
            <w:r w:rsidRPr="00810E4C">
              <w:rPr>
                <w:rFonts w:ascii="Times New Roman" w:eastAsia="Times New Roman" w:hAnsi="Times New Roman" w:cs="Arial"/>
              </w:rPr>
              <w:t>муниципальное казенное учреждение «Управление капитального строительства по застройке Нижневартовского района»</w:t>
            </w:r>
          </w:p>
        </w:tc>
        <w:tc>
          <w:tcPr>
            <w:tcW w:w="7898" w:type="dxa"/>
            <w:gridSpan w:val="3"/>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ind w:right="-21"/>
              <w:contextualSpacing/>
              <w:jc w:val="both"/>
              <w:rPr>
                <w:rFonts w:ascii="Times New Roman" w:eastAsia="Times New Roman" w:hAnsi="Times New Roman" w:cs="Times New Roman"/>
              </w:rPr>
            </w:pPr>
            <w:r w:rsidRPr="00810E4C">
              <w:rPr>
                <w:rFonts w:ascii="Times New Roman" w:eastAsia="Times New Roman" w:hAnsi="Times New Roman" w:cs="Times New Roman"/>
              </w:rPr>
              <w:t>2024–2030годы</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2.2.1.</w:t>
            </w: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ind w:right="-21"/>
              <w:contextualSpacing/>
              <w:jc w:val="both"/>
              <w:rPr>
                <w:rFonts w:ascii="Times New Roman" w:eastAsia="Times New Roman" w:hAnsi="Times New Roman" w:cs="Times New Roman"/>
              </w:rPr>
            </w:pPr>
            <w:r w:rsidRPr="00810E4C">
              <w:rPr>
                <w:rFonts w:ascii="Times New Roman" w:eastAsia="Times New Roman" w:hAnsi="Times New Roman" w:cs="Times New Roman"/>
              </w:rPr>
              <w:t>Стимулирование жилищного строительства</w:t>
            </w:r>
          </w:p>
        </w:tc>
        <w:tc>
          <w:tcPr>
            <w:tcW w:w="4859" w:type="dxa"/>
            <w:gridSpan w:val="2"/>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ind w:right="-21"/>
              <w:contextualSpacing/>
              <w:jc w:val="both"/>
              <w:rPr>
                <w:rFonts w:ascii="Times New Roman" w:eastAsia="Times New Roman" w:hAnsi="Times New Roman" w:cs="Times New Roman"/>
              </w:rPr>
            </w:pPr>
            <w:r w:rsidRPr="00810E4C">
              <w:rPr>
                <w:rFonts w:ascii="Times New Roman" w:eastAsia="Times New Roman" w:hAnsi="Times New Roman" w:cs="Times New Roman"/>
              </w:rPr>
              <w:t>создание (реконструкция) систем</w:t>
            </w:r>
            <w:r w:rsidRPr="00810E4C">
              <w:rPr>
                <w:rFonts w:ascii="Times New Roman" w:eastAsia="Times New Roman" w:hAnsi="Times New Roman" w:cs="Arial"/>
              </w:rPr>
              <w:t xml:space="preserve"> инженерной инфраструктуры</w:t>
            </w:r>
          </w:p>
        </w:tc>
        <w:tc>
          <w:tcPr>
            <w:tcW w:w="3039"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ind w:right="-21"/>
              <w:contextualSpacing/>
              <w:jc w:val="both"/>
              <w:rPr>
                <w:rFonts w:ascii="Times New Roman" w:eastAsia="Times New Roman" w:hAnsi="Times New Roman" w:cs="Times New Roman"/>
              </w:rPr>
            </w:pPr>
            <w:r w:rsidRPr="00810E4C">
              <w:rPr>
                <w:rFonts w:ascii="Times New Roman" w:eastAsia="Times New Roman" w:hAnsi="Times New Roman" w:cs="Times New Roman"/>
              </w:rPr>
              <w:t xml:space="preserve">увеличение объема жилищного строительства </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2.3.</w:t>
            </w:r>
          </w:p>
        </w:tc>
        <w:tc>
          <w:tcPr>
            <w:tcW w:w="13810" w:type="dxa"/>
            <w:gridSpan w:val="4"/>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ind w:right="-21"/>
              <w:contextualSpacing/>
              <w:jc w:val="both"/>
              <w:rPr>
                <w:rFonts w:ascii="Times New Roman" w:eastAsia="Times New Roman" w:hAnsi="Times New Roman" w:cs="Times New Roman"/>
              </w:rPr>
            </w:pPr>
            <w:r w:rsidRPr="00810E4C">
              <w:rPr>
                <w:rFonts w:ascii="Times New Roman" w:eastAsia="Times New Roman" w:hAnsi="Times New Roman" w:cs="Times New Roman"/>
              </w:rPr>
              <w:t>Комплекс процессных мероприятий «</w:t>
            </w:r>
            <w:r w:rsidRPr="00810E4C">
              <w:rPr>
                <w:rFonts w:ascii="Times New Roman" w:eastAsia="Courier New" w:hAnsi="Times New Roman" w:cs="Times New Roman"/>
              </w:rPr>
              <w:t>Стимулирование застройщиков на реализацию проектов жилищного строительства</w:t>
            </w:r>
            <w:r w:rsidRPr="00810E4C">
              <w:rPr>
                <w:rFonts w:ascii="Times New Roman" w:eastAsia="Times New Roman" w:hAnsi="Times New Roman" w:cs="Times New Roman"/>
              </w:rPr>
              <w:t>»</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2A76DA">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 xml:space="preserve">Ответственный за </w:t>
            </w:r>
            <w:r w:rsidRPr="002A76DA">
              <w:rPr>
                <w:rFonts w:ascii="Times New Roman" w:eastAsia="Times New Roman" w:hAnsi="Times New Roman" w:cs="Times New Roman"/>
              </w:rPr>
              <w:t>реализацию –</w:t>
            </w:r>
            <w:r w:rsidR="002A76DA" w:rsidRPr="002A76DA">
              <w:rPr>
                <w:rFonts w:ascii="Times New Roman" w:eastAsia="Times New Roman" w:hAnsi="Times New Roman" w:cs="Times New Roman"/>
              </w:rPr>
              <w:t xml:space="preserve"> </w:t>
            </w:r>
            <w:r w:rsidRPr="002A76DA">
              <w:rPr>
                <w:rFonts w:ascii="Times New Roman" w:eastAsia="Times New Roman" w:hAnsi="Times New Roman" w:cs="Times New Roman"/>
              </w:rPr>
              <w:t>управление</w:t>
            </w:r>
            <w:r w:rsidRPr="00810E4C">
              <w:rPr>
                <w:rFonts w:ascii="Times New Roman" w:eastAsia="Times New Roman" w:hAnsi="Times New Roman" w:cs="Times New Roman"/>
              </w:rPr>
              <w:t xml:space="preserve"> по жилищным вопросам</w:t>
            </w:r>
            <w:r w:rsidR="00A255E0">
              <w:rPr>
                <w:rFonts w:ascii="Times New Roman" w:eastAsia="Times New Roman" w:hAnsi="Times New Roman" w:cs="Times New Roman"/>
              </w:rPr>
              <w:t>,</w:t>
            </w:r>
            <w:r w:rsidRPr="00810E4C">
              <w:rPr>
                <w:rFonts w:ascii="Times New Roman" w:eastAsia="Times New Roman" w:hAnsi="Times New Roman" w:cs="Times New Roman"/>
              </w:rPr>
              <w:t xml:space="preserve"> муниципальной собственности</w:t>
            </w:r>
            <w:r w:rsidR="00A255E0">
              <w:rPr>
                <w:rFonts w:ascii="Times New Roman" w:eastAsia="Times New Roman" w:hAnsi="Times New Roman" w:cs="Times New Roman"/>
              </w:rPr>
              <w:t xml:space="preserve"> и земельным отношениям</w:t>
            </w:r>
            <w:r w:rsidRPr="00810E4C">
              <w:rPr>
                <w:rFonts w:ascii="Times New Roman" w:eastAsia="Times New Roman" w:hAnsi="Times New Roman" w:cs="Times New Roman"/>
              </w:rPr>
              <w:t xml:space="preserve"> администрации района; муниципальное казенное учреждение Нижневартовского района «Управление имущественными и земельными ресурсами»</w:t>
            </w:r>
          </w:p>
        </w:tc>
        <w:tc>
          <w:tcPr>
            <w:tcW w:w="7898" w:type="dxa"/>
            <w:gridSpan w:val="3"/>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ind w:right="-21"/>
              <w:contextualSpacing/>
              <w:jc w:val="both"/>
              <w:rPr>
                <w:rFonts w:ascii="Times New Roman" w:eastAsia="Times New Roman" w:hAnsi="Times New Roman" w:cs="Times New Roman"/>
              </w:rPr>
            </w:pPr>
            <w:r w:rsidRPr="00810E4C">
              <w:rPr>
                <w:rFonts w:ascii="Times New Roman" w:eastAsia="Times New Roman" w:hAnsi="Times New Roman" w:cs="Times New Roman"/>
              </w:rPr>
              <w:t>-</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2.3.1.</w:t>
            </w: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Стимулирование жилищного строительства</w:t>
            </w:r>
          </w:p>
        </w:tc>
        <w:tc>
          <w:tcPr>
            <w:tcW w:w="4717"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contextualSpacing/>
              <w:jc w:val="both"/>
              <w:rPr>
                <w:rFonts w:ascii="Times New Roman" w:eastAsia="Times New Roman" w:hAnsi="Times New Roman" w:cs="Times New Roman"/>
              </w:rPr>
            </w:pPr>
            <w:r w:rsidRPr="00810E4C">
              <w:rPr>
                <w:rFonts w:ascii="Times New Roman" w:eastAsia="Times New Roman" w:hAnsi="Times New Roman" w:cs="Times New Roman"/>
                <w:color w:val="000000"/>
              </w:rPr>
              <w:t>приобретены жилые помещения для реализации полномочий по улучшению жилищных условий граждан района</w:t>
            </w:r>
            <w:r w:rsidRPr="00810E4C">
              <w:rPr>
                <w:rFonts w:ascii="Times New Roman" w:eastAsia="Times New Roman" w:hAnsi="Times New Roman" w:cs="Times New Roman"/>
              </w:rPr>
              <w:t xml:space="preserve"> </w:t>
            </w:r>
          </w:p>
        </w:tc>
        <w:tc>
          <w:tcPr>
            <w:tcW w:w="3181" w:type="dxa"/>
            <w:gridSpan w:val="2"/>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ind w:right="-21"/>
              <w:contextualSpacing/>
              <w:jc w:val="both"/>
              <w:rPr>
                <w:rFonts w:ascii="Times New Roman" w:eastAsia="Times New Roman" w:hAnsi="Times New Roman" w:cs="Times New Roman"/>
              </w:rPr>
            </w:pPr>
            <w:r w:rsidRPr="00810E4C">
              <w:rPr>
                <w:rFonts w:ascii="Times New Roman" w:eastAsia="Times New Roman" w:hAnsi="Times New Roman" w:cs="Times New Roman"/>
              </w:rPr>
              <w:t xml:space="preserve">увеличение объема жилищного строительства; </w:t>
            </w:r>
          </w:p>
          <w:p w:rsidR="00810E4C" w:rsidRPr="00810E4C" w:rsidRDefault="00810E4C" w:rsidP="00810E4C">
            <w:pPr>
              <w:spacing w:after="0" w:line="240" w:lineRule="auto"/>
              <w:ind w:right="-21"/>
              <w:contextualSpacing/>
              <w:jc w:val="both"/>
              <w:rPr>
                <w:rFonts w:ascii="Times New Roman" w:eastAsia="Times New Roman" w:hAnsi="Times New Roman" w:cs="Times New Roman"/>
              </w:rPr>
            </w:pPr>
            <w:r w:rsidRPr="00810E4C">
              <w:rPr>
                <w:rFonts w:ascii="Times New Roman" w:eastAsia="Times New Roman" w:hAnsi="Times New Roman" w:cs="Times New Roman"/>
              </w:rPr>
              <w:t xml:space="preserve">общая площадь жилых помещений, приходящихся в среднем на 1 жителя; </w:t>
            </w:r>
          </w:p>
          <w:p w:rsidR="00810E4C" w:rsidRPr="00810E4C" w:rsidRDefault="00810E4C" w:rsidP="00810E4C">
            <w:pPr>
              <w:spacing w:after="0" w:line="240" w:lineRule="auto"/>
              <w:ind w:right="-21"/>
              <w:contextualSpacing/>
              <w:jc w:val="both"/>
              <w:rPr>
                <w:rFonts w:ascii="Times New Roman" w:eastAsia="Times New Roman" w:hAnsi="Times New Roman" w:cs="Times New Roman"/>
              </w:rPr>
            </w:pPr>
            <w:r w:rsidRPr="00810E4C">
              <w:rPr>
                <w:rFonts w:ascii="Times New Roman" w:eastAsia="Times New Roman" w:hAnsi="Times New Roman" w:cs="Times New Roman"/>
              </w:rPr>
              <w:t xml:space="preserve">общая площадь земельных участков, предоставленных для жилищного строительства, индивидуального жилищного строительства; </w:t>
            </w:r>
          </w:p>
          <w:p w:rsidR="00810E4C" w:rsidRPr="00810E4C" w:rsidRDefault="00810E4C" w:rsidP="00810E4C">
            <w:pPr>
              <w:spacing w:after="0" w:line="240" w:lineRule="auto"/>
              <w:ind w:right="-21"/>
              <w:contextualSpacing/>
              <w:jc w:val="both"/>
              <w:rPr>
                <w:rFonts w:ascii="Times New Roman" w:eastAsia="Times New Roman" w:hAnsi="Times New Roman" w:cs="Times New Roman"/>
              </w:rPr>
            </w:pPr>
            <w:r w:rsidRPr="00810E4C">
              <w:rPr>
                <w:rFonts w:ascii="Times New Roman" w:eastAsia="Times New Roman" w:hAnsi="Times New Roman" w:cs="Times New Roman"/>
              </w:rPr>
              <w:t xml:space="preserve">общее количество квадратных метров расселенного аварийного и непригодного жилищного фонда; </w:t>
            </w:r>
          </w:p>
          <w:p w:rsidR="00810E4C" w:rsidRPr="00810E4C" w:rsidRDefault="00810E4C" w:rsidP="00810E4C">
            <w:pPr>
              <w:spacing w:after="0" w:line="240" w:lineRule="auto"/>
              <w:ind w:right="-21"/>
              <w:contextualSpacing/>
              <w:jc w:val="both"/>
              <w:rPr>
                <w:rFonts w:ascii="Times New Roman" w:eastAsia="Times New Roman" w:hAnsi="Times New Roman" w:cs="Times New Roman"/>
              </w:rPr>
            </w:pPr>
            <w:r w:rsidRPr="00810E4C">
              <w:rPr>
                <w:rFonts w:ascii="Times New Roman" w:eastAsia="Times New Roman" w:hAnsi="Times New Roman" w:cs="Times New Roman"/>
              </w:rPr>
              <w:t>количество граждан, расселенных из аварийного и непригодного жилищного фонда</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center"/>
              <w:rPr>
                <w:rFonts w:ascii="Times New Roman" w:eastAsia="Times New Roman" w:hAnsi="Times New Roman" w:cs="Times New Roman"/>
              </w:rPr>
            </w:pPr>
            <w:r w:rsidRPr="00810E4C">
              <w:rPr>
                <w:rFonts w:ascii="Times New Roman" w:eastAsia="Times New Roman" w:hAnsi="Times New Roman" w:cs="Times New Roman"/>
              </w:rPr>
              <w:t>3.</w:t>
            </w:r>
          </w:p>
        </w:tc>
        <w:tc>
          <w:tcPr>
            <w:tcW w:w="13810" w:type="dxa"/>
            <w:gridSpan w:val="4"/>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center"/>
              <w:rPr>
                <w:rFonts w:ascii="Times New Roman" w:eastAsia="Times New Roman" w:hAnsi="Times New Roman" w:cs="Times New Roman"/>
              </w:rPr>
            </w:pPr>
            <w:r w:rsidRPr="00810E4C">
              <w:rPr>
                <w:rFonts w:ascii="Times New Roman" w:eastAsia="Times New Roman" w:hAnsi="Times New Roman" w:cs="Times New Roman"/>
              </w:rPr>
              <w:t>Подпрограмма «Обеспечение мерами государственной поддержки по улучшению жилищных условий отдельных категорий граждан»</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3.1</w:t>
            </w:r>
          </w:p>
        </w:tc>
        <w:tc>
          <w:tcPr>
            <w:tcW w:w="13810" w:type="dxa"/>
            <w:gridSpan w:val="4"/>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Комплекс процессных мероприятий «Предоставление государственной поддержки на приобретение жилых помещений отдельным категориям граждан»</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2A76DA">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Ответственный за реализацию –</w:t>
            </w:r>
            <w:r w:rsidR="002A76DA">
              <w:rPr>
                <w:rFonts w:ascii="Times New Roman" w:eastAsia="Times New Roman" w:hAnsi="Times New Roman" w:cs="Times New Roman"/>
              </w:rPr>
              <w:t xml:space="preserve"> </w:t>
            </w:r>
            <w:r w:rsidR="00905924" w:rsidRPr="00810E4C">
              <w:rPr>
                <w:rFonts w:ascii="Times New Roman" w:eastAsia="Times New Roman" w:hAnsi="Times New Roman" w:cs="Times New Roman"/>
              </w:rPr>
              <w:t>управление по жилищным вопросам</w:t>
            </w:r>
            <w:r w:rsidR="00905924">
              <w:rPr>
                <w:rFonts w:ascii="Times New Roman" w:eastAsia="Times New Roman" w:hAnsi="Times New Roman" w:cs="Times New Roman"/>
              </w:rPr>
              <w:t>,</w:t>
            </w:r>
            <w:r w:rsidR="00905924" w:rsidRPr="00810E4C">
              <w:rPr>
                <w:rFonts w:ascii="Times New Roman" w:eastAsia="Times New Roman" w:hAnsi="Times New Roman" w:cs="Times New Roman"/>
              </w:rPr>
              <w:t xml:space="preserve"> муниципальной собственности</w:t>
            </w:r>
            <w:r w:rsidR="00905924">
              <w:rPr>
                <w:rFonts w:ascii="Times New Roman" w:eastAsia="Times New Roman" w:hAnsi="Times New Roman" w:cs="Times New Roman"/>
              </w:rPr>
              <w:t xml:space="preserve"> и земельным отношениям</w:t>
            </w:r>
            <w:r w:rsidR="00905924" w:rsidRPr="00810E4C">
              <w:rPr>
                <w:rFonts w:ascii="Times New Roman" w:eastAsia="Times New Roman" w:hAnsi="Times New Roman" w:cs="Times New Roman"/>
              </w:rPr>
              <w:t xml:space="preserve"> администрации района</w:t>
            </w:r>
          </w:p>
        </w:tc>
        <w:tc>
          <w:tcPr>
            <w:tcW w:w="7898" w:type="dxa"/>
            <w:gridSpan w:val="3"/>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3.1.1.</w:t>
            </w: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Улучшение жилищных условий граждан</w:t>
            </w:r>
          </w:p>
        </w:tc>
        <w:tc>
          <w:tcPr>
            <w:tcW w:w="4717"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предоставлена государственная поддержка на приобретение или строительство жилых помещений</w:t>
            </w:r>
          </w:p>
        </w:tc>
        <w:tc>
          <w:tcPr>
            <w:tcW w:w="3181" w:type="dxa"/>
            <w:gridSpan w:val="2"/>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увеличение к</w:t>
            </w:r>
            <w:r w:rsidRPr="00810E4C">
              <w:rPr>
                <w:rFonts w:ascii="Times New Roman" w:eastAsia="Times New Roman" w:hAnsi="Times New Roman" w:cs="Times New Roman"/>
                <w:bCs/>
              </w:rPr>
              <w:t>оличества семей, улучшивших жилищные условия</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 xml:space="preserve">Ответственный за реализацию – </w:t>
            </w:r>
            <w:r w:rsidR="00905924" w:rsidRPr="00810E4C">
              <w:rPr>
                <w:rFonts w:ascii="Times New Roman" w:eastAsia="Times New Roman" w:hAnsi="Times New Roman" w:cs="Times New Roman"/>
              </w:rPr>
              <w:t>управление по жилищным вопросам</w:t>
            </w:r>
            <w:r w:rsidR="00905924">
              <w:rPr>
                <w:rFonts w:ascii="Times New Roman" w:eastAsia="Times New Roman" w:hAnsi="Times New Roman" w:cs="Times New Roman"/>
              </w:rPr>
              <w:t>,</w:t>
            </w:r>
            <w:r w:rsidR="00905924" w:rsidRPr="00810E4C">
              <w:rPr>
                <w:rFonts w:ascii="Times New Roman" w:eastAsia="Times New Roman" w:hAnsi="Times New Roman" w:cs="Times New Roman"/>
              </w:rPr>
              <w:t xml:space="preserve"> муниципальной собственности</w:t>
            </w:r>
            <w:r w:rsidR="00905924">
              <w:rPr>
                <w:rFonts w:ascii="Times New Roman" w:eastAsia="Times New Roman" w:hAnsi="Times New Roman" w:cs="Times New Roman"/>
              </w:rPr>
              <w:t xml:space="preserve"> и земельным отношениям</w:t>
            </w:r>
            <w:r w:rsidR="00905924" w:rsidRPr="00810E4C">
              <w:rPr>
                <w:rFonts w:ascii="Times New Roman" w:eastAsia="Times New Roman" w:hAnsi="Times New Roman" w:cs="Times New Roman"/>
              </w:rPr>
              <w:t xml:space="preserve"> администрации района</w:t>
            </w:r>
          </w:p>
        </w:tc>
        <w:tc>
          <w:tcPr>
            <w:tcW w:w="7898" w:type="dxa"/>
            <w:gridSpan w:val="3"/>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4.</w:t>
            </w:r>
          </w:p>
        </w:tc>
        <w:tc>
          <w:tcPr>
            <w:tcW w:w="13810" w:type="dxa"/>
            <w:gridSpan w:val="4"/>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Courier New" w:hAnsi="Times New Roman" w:cs="Times New Roman"/>
              </w:rPr>
            </w:pPr>
            <w:r w:rsidRPr="00810E4C">
              <w:rPr>
                <w:rFonts w:ascii="Times New Roman" w:eastAsia="Courier New" w:hAnsi="Times New Roman" w:cs="Times New Roman"/>
              </w:rPr>
              <w:t>Подпрограмма «Переселение жителей из населенных пунктов с низкой плотностью населения и труднодоступной местностью Нижневартовского района»</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4.1.</w:t>
            </w:r>
          </w:p>
        </w:tc>
        <w:tc>
          <w:tcPr>
            <w:tcW w:w="13810" w:type="dxa"/>
            <w:gridSpan w:val="4"/>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Courier New" w:hAnsi="Times New Roman" w:cs="Times New Roman"/>
              </w:rPr>
            </w:pPr>
            <w:r w:rsidRPr="00810E4C">
              <w:rPr>
                <w:rFonts w:ascii="Times New Roman" w:eastAsia="Times New Roman" w:hAnsi="Times New Roman" w:cs="Times New Roman"/>
              </w:rPr>
              <w:t>Комплекс процессных мероприятий «</w:t>
            </w:r>
            <w:r w:rsidRPr="00810E4C">
              <w:rPr>
                <w:rFonts w:ascii="Times New Roman" w:eastAsia="Courier New" w:hAnsi="Times New Roman" w:cs="Times New Roman"/>
              </w:rPr>
              <w:t>Создание условий для переселения жителей из населенных пунктов с низкой плотностью населения и труднодоступной местностью»</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2A76DA">
            <w:pPr>
              <w:spacing w:after="0" w:line="240" w:lineRule="auto"/>
              <w:jc w:val="both"/>
              <w:rPr>
                <w:rFonts w:ascii="Times New Roman" w:eastAsia="Courier New" w:hAnsi="Times New Roman" w:cs="Times New Roman"/>
              </w:rPr>
            </w:pPr>
            <w:r w:rsidRPr="00810E4C">
              <w:rPr>
                <w:rFonts w:ascii="Times New Roman" w:eastAsia="Times New Roman" w:hAnsi="Times New Roman" w:cs="Times New Roman"/>
              </w:rPr>
              <w:t>Ответственный за реализацию –</w:t>
            </w:r>
            <w:r w:rsidR="002A76DA">
              <w:rPr>
                <w:rFonts w:ascii="Times New Roman" w:eastAsia="Times New Roman" w:hAnsi="Times New Roman" w:cs="Times New Roman"/>
              </w:rPr>
              <w:t xml:space="preserve"> </w:t>
            </w:r>
            <w:r w:rsidR="00905924" w:rsidRPr="00810E4C">
              <w:rPr>
                <w:rFonts w:ascii="Times New Roman" w:eastAsia="Times New Roman" w:hAnsi="Times New Roman" w:cs="Times New Roman"/>
              </w:rPr>
              <w:t>управление по жилищным вопросам</w:t>
            </w:r>
            <w:r w:rsidR="00905924">
              <w:rPr>
                <w:rFonts w:ascii="Times New Roman" w:eastAsia="Times New Roman" w:hAnsi="Times New Roman" w:cs="Times New Roman"/>
              </w:rPr>
              <w:t>,</w:t>
            </w:r>
            <w:r w:rsidR="00905924" w:rsidRPr="00810E4C">
              <w:rPr>
                <w:rFonts w:ascii="Times New Roman" w:eastAsia="Times New Roman" w:hAnsi="Times New Roman" w:cs="Times New Roman"/>
              </w:rPr>
              <w:t xml:space="preserve"> муниципальной собственности</w:t>
            </w:r>
            <w:r w:rsidR="00905924">
              <w:rPr>
                <w:rFonts w:ascii="Times New Roman" w:eastAsia="Times New Roman" w:hAnsi="Times New Roman" w:cs="Times New Roman"/>
              </w:rPr>
              <w:t xml:space="preserve"> и земельным отношениям</w:t>
            </w:r>
            <w:r w:rsidR="00905924" w:rsidRPr="00810E4C">
              <w:rPr>
                <w:rFonts w:ascii="Times New Roman" w:eastAsia="Times New Roman" w:hAnsi="Times New Roman" w:cs="Times New Roman"/>
              </w:rPr>
              <w:t xml:space="preserve"> администрации района</w:t>
            </w:r>
          </w:p>
        </w:tc>
        <w:tc>
          <w:tcPr>
            <w:tcW w:w="7898" w:type="dxa"/>
            <w:gridSpan w:val="3"/>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Courier New" w:hAnsi="Times New Roman" w:cs="Times New Roman"/>
              </w:rPr>
            </w:pPr>
            <w:r w:rsidRPr="00810E4C">
              <w:rPr>
                <w:rFonts w:ascii="Times New Roman" w:eastAsia="Courier New" w:hAnsi="Times New Roman" w:cs="Times New Roman"/>
              </w:rPr>
              <w:t>-</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4.1.1.</w:t>
            </w: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Courier New" w:hAnsi="Times New Roman" w:cs="Times New Roman"/>
              </w:rPr>
            </w:pPr>
            <w:r w:rsidRPr="00810E4C">
              <w:rPr>
                <w:rFonts w:ascii="Times New Roman" w:eastAsia="Times New Roman" w:hAnsi="Times New Roman" w:cs="Times New Roman"/>
              </w:rPr>
              <w:t>Стимулирование жилищного строительства</w:t>
            </w:r>
          </w:p>
        </w:tc>
        <w:tc>
          <w:tcPr>
            <w:tcW w:w="4717"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Courier New" w:hAnsi="Times New Roman" w:cs="Times New Roman"/>
                <w:color w:val="000000"/>
              </w:rPr>
            </w:pPr>
            <w:r w:rsidRPr="00810E4C">
              <w:rPr>
                <w:rFonts w:ascii="Times New Roman" w:eastAsia="Times New Roman" w:hAnsi="Times New Roman" w:cs="Times New Roman"/>
                <w:color w:val="000000"/>
              </w:rPr>
              <w:t>приобретены жилые помещения на переселение граждан из населенных пунктов с низкой плотностью населения и труднодоступной местностью</w:t>
            </w:r>
          </w:p>
        </w:tc>
        <w:tc>
          <w:tcPr>
            <w:tcW w:w="3181" w:type="dxa"/>
            <w:gridSpan w:val="2"/>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Courier New" w:hAnsi="Times New Roman" w:cs="Times New Roman"/>
              </w:rPr>
            </w:pPr>
            <w:r w:rsidRPr="00810E4C">
              <w:rPr>
                <w:rFonts w:ascii="Times New Roman" w:eastAsia="Times New Roman" w:hAnsi="Times New Roman" w:cs="Times New Roman"/>
              </w:rPr>
              <w:t>увеличение к</w:t>
            </w:r>
            <w:r w:rsidRPr="00810E4C">
              <w:rPr>
                <w:rFonts w:ascii="Times New Roman" w:eastAsia="Times New Roman" w:hAnsi="Times New Roman" w:cs="Times New Roman"/>
                <w:bCs/>
              </w:rPr>
              <w:t>оличества семей, улучшивших жилищные условия</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5.</w:t>
            </w:r>
          </w:p>
        </w:tc>
        <w:tc>
          <w:tcPr>
            <w:tcW w:w="13810" w:type="dxa"/>
            <w:gridSpan w:val="4"/>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Courier New" w:hAnsi="Times New Roman" w:cs="Times New Roman"/>
              </w:rPr>
              <w:t>Подпрограмма «Создание условий для обеспечения качественными коммунальными услугами»</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5.1.</w:t>
            </w:r>
          </w:p>
        </w:tc>
        <w:tc>
          <w:tcPr>
            <w:tcW w:w="13810" w:type="dxa"/>
            <w:gridSpan w:val="4"/>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color w:val="365F91"/>
              </w:rPr>
            </w:pPr>
            <w:r w:rsidRPr="00810E4C">
              <w:rPr>
                <w:rFonts w:ascii="Times New Roman" w:eastAsia="Times New Roman" w:hAnsi="Times New Roman" w:cs="Times New Roman"/>
              </w:rPr>
              <w:t>Муниципальный проект «Строительство (реконструкция) модернизация объектов системы теплоснабжения, газоснабжения, электроснабжения»</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 xml:space="preserve">Ответственный за реализацию – </w:t>
            </w:r>
            <w:r w:rsidR="00905924">
              <w:rPr>
                <w:rFonts w:ascii="Times New Roman" w:eastAsia="Times New Roman" w:hAnsi="Times New Roman" w:cs="Times New Roman"/>
              </w:rPr>
              <w:t xml:space="preserve">отдел </w:t>
            </w:r>
            <w:r w:rsidR="00905924" w:rsidRPr="00810E4C">
              <w:rPr>
                <w:rFonts w:ascii="Times New Roman" w:eastAsia="Times New Roman" w:hAnsi="Times New Roman" w:cs="Times New Roman"/>
              </w:rPr>
              <w:t xml:space="preserve">развития жилищно-коммунального комплекса и </w:t>
            </w:r>
            <w:r w:rsidR="00905924">
              <w:rPr>
                <w:rFonts w:ascii="Times New Roman" w:eastAsia="Times New Roman" w:hAnsi="Times New Roman" w:cs="Times New Roman"/>
              </w:rPr>
              <w:t>энергетики администрации района;</w:t>
            </w:r>
            <w:r w:rsidR="00905924" w:rsidRPr="00810E4C">
              <w:rPr>
                <w:rFonts w:ascii="Times New Roman" w:eastAsia="Times New Roman" w:hAnsi="Times New Roman" w:cs="Times New Roman"/>
              </w:rPr>
              <w:t xml:space="preserve"> </w:t>
            </w:r>
            <w:r w:rsidR="00905924" w:rsidRPr="00B35EA1">
              <w:rPr>
                <w:rFonts w:ascii="Times New Roman" w:eastAsia="Times New Roman" w:hAnsi="Times New Roman" w:cs="Times New Roman"/>
              </w:rPr>
              <w:t xml:space="preserve">отдел организации строительства и реализации программ по капитальному ремонту объектов муниципальной собственности администрации района; </w:t>
            </w:r>
            <w:r w:rsidRPr="00B35EA1">
              <w:rPr>
                <w:rFonts w:ascii="Times New Roman" w:eastAsia="Times New Roman" w:hAnsi="Times New Roman" w:cs="Times New Roman"/>
              </w:rPr>
              <w:t>муниципальным казенным учреждением «Управление капитального строительства</w:t>
            </w:r>
            <w:r w:rsidRPr="00810E4C">
              <w:rPr>
                <w:rFonts w:ascii="Times New Roman" w:eastAsia="Times New Roman" w:hAnsi="Times New Roman" w:cs="Times New Roman"/>
              </w:rPr>
              <w:t xml:space="preserve"> по застройке Нижневартовского района» (далее – МКУ «УКС»)</w:t>
            </w:r>
          </w:p>
        </w:tc>
        <w:tc>
          <w:tcPr>
            <w:tcW w:w="7898" w:type="dxa"/>
            <w:gridSpan w:val="3"/>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5.1.1.</w:t>
            </w: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Создание, реконструкция объектов капитального строительства</w:t>
            </w:r>
          </w:p>
        </w:tc>
        <w:tc>
          <w:tcPr>
            <w:tcW w:w="4717"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строительство (реконструкция) объектов теплоснабжения, газоснабжения, электроснабжения</w:t>
            </w:r>
          </w:p>
        </w:tc>
        <w:tc>
          <w:tcPr>
            <w:tcW w:w="3181" w:type="dxa"/>
            <w:gridSpan w:val="2"/>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доля площади жилищного фонда, обеспеченного всеми видами благоустройства, в общей площади жилищного фонда;</w:t>
            </w:r>
          </w:p>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доля площади жилищного фонда, обеспеченного централизованным теплоснабжением</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5.2.</w:t>
            </w:r>
          </w:p>
        </w:tc>
        <w:tc>
          <w:tcPr>
            <w:tcW w:w="13810" w:type="dxa"/>
            <w:gridSpan w:val="4"/>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Комплекс процессных мероприятий «Капитальный ремонт (с заменой) систем теплоснабжения, водоснабжения и водоотведения для подготовки к осенне-зимнему периоду»</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 xml:space="preserve">Ответственный за реализацию – </w:t>
            </w:r>
            <w:r w:rsidR="0025510E">
              <w:rPr>
                <w:rFonts w:ascii="Times New Roman" w:eastAsia="Times New Roman" w:hAnsi="Times New Roman" w:cs="Times New Roman"/>
              </w:rPr>
              <w:t xml:space="preserve">отдел </w:t>
            </w:r>
            <w:r w:rsidR="0025510E" w:rsidRPr="00810E4C">
              <w:rPr>
                <w:rFonts w:ascii="Times New Roman" w:eastAsia="Times New Roman" w:hAnsi="Times New Roman" w:cs="Times New Roman"/>
              </w:rPr>
              <w:t xml:space="preserve">развития жилищно-коммунального комплекса и </w:t>
            </w:r>
            <w:r w:rsidR="0025510E">
              <w:rPr>
                <w:rFonts w:ascii="Times New Roman" w:eastAsia="Times New Roman" w:hAnsi="Times New Roman" w:cs="Times New Roman"/>
              </w:rPr>
              <w:t>энергетики администрации района;</w:t>
            </w:r>
            <w:r w:rsidRPr="00810E4C">
              <w:rPr>
                <w:rFonts w:ascii="Times New Roman" w:eastAsia="Times New Roman" w:hAnsi="Times New Roman" w:cs="Times New Roman"/>
              </w:rPr>
              <w:t xml:space="preserve"> МКУ «УКС»</w:t>
            </w:r>
          </w:p>
        </w:tc>
        <w:tc>
          <w:tcPr>
            <w:tcW w:w="7898" w:type="dxa"/>
            <w:gridSpan w:val="3"/>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5.2.1.</w:t>
            </w: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Повышение эффективности, качества и надежности предоставления коммунальных услуг</w:t>
            </w:r>
          </w:p>
        </w:tc>
        <w:tc>
          <w:tcPr>
            <w:tcW w:w="4717" w:type="dxa"/>
            <w:tcBorders>
              <w:top w:val="single" w:sz="4" w:space="0" w:color="auto"/>
              <w:left w:val="single" w:sz="4" w:space="0" w:color="auto"/>
              <w:bottom w:val="single" w:sz="4" w:space="0" w:color="auto"/>
              <w:right w:val="single" w:sz="4" w:space="0" w:color="auto"/>
            </w:tcBorders>
          </w:tcPr>
          <w:p w:rsidR="00810E4C" w:rsidRPr="00810E4C" w:rsidRDefault="00810E4C" w:rsidP="00034A60">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Выполнены работы по капитальному ремонту (с заменой) систем теплоснабжения, водоснабжения и водоотведения, в том числе                              с применением композитных материалов, для обеспечения бесперебойного функционирования таких систем в осенне-зимний период</w:t>
            </w:r>
          </w:p>
        </w:tc>
        <w:tc>
          <w:tcPr>
            <w:tcW w:w="3181" w:type="dxa"/>
            <w:gridSpan w:val="2"/>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5.3.</w:t>
            </w:r>
          </w:p>
        </w:tc>
        <w:tc>
          <w:tcPr>
            <w:tcW w:w="13810" w:type="dxa"/>
            <w:gridSpan w:val="4"/>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Комплекс процессных мероприятий «Реализация мероприятий в сфере жилищно-коммунального хозяйства и социальной сферы»</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 xml:space="preserve">Ответственный за реализацию – </w:t>
            </w:r>
            <w:r w:rsidR="0020150B">
              <w:rPr>
                <w:rFonts w:ascii="Times New Roman" w:eastAsia="Times New Roman" w:hAnsi="Times New Roman" w:cs="Times New Roman"/>
              </w:rPr>
              <w:t xml:space="preserve">отдел </w:t>
            </w:r>
            <w:r w:rsidR="0020150B" w:rsidRPr="00810E4C">
              <w:rPr>
                <w:rFonts w:ascii="Times New Roman" w:eastAsia="Times New Roman" w:hAnsi="Times New Roman" w:cs="Times New Roman"/>
              </w:rPr>
              <w:t xml:space="preserve">развития жилищно-коммунального комплекса и </w:t>
            </w:r>
            <w:r w:rsidR="0020150B">
              <w:rPr>
                <w:rFonts w:ascii="Times New Roman" w:eastAsia="Times New Roman" w:hAnsi="Times New Roman" w:cs="Times New Roman"/>
              </w:rPr>
              <w:t>энергетики администрации района;</w:t>
            </w:r>
            <w:r w:rsidRPr="00810E4C">
              <w:rPr>
                <w:rFonts w:ascii="Times New Roman" w:eastAsia="Times New Roman" w:hAnsi="Times New Roman" w:cs="Times New Roman"/>
              </w:rPr>
              <w:t xml:space="preserve"> МКУ «УКС», администрации городских и сельских поселений района</w:t>
            </w:r>
          </w:p>
        </w:tc>
        <w:tc>
          <w:tcPr>
            <w:tcW w:w="7898" w:type="dxa"/>
            <w:gridSpan w:val="3"/>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5.3.1.</w:t>
            </w: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Повышение эффективности, качества и надежности предоставления коммунальных услуг</w:t>
            </w:r>
          </w:p>
        </w:tc>
        <w:tc>
          <w:tcPr>
            <w:tcW w:w="4717"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Courier New" w:hAnsi="Times New Roman" w:cs="Times New Roman"/>
              </w:rPr>
              <w:t xml:space="preserve">выполнение мероприятий по обеспечению надежности и качества предоставления жилищно-коммунальных услуг населению, </w:t>
            </w:r>
            <w:r w:rsidRPr="00810E4C">
              <w:rPr>
                <w:rFonts w:ascii="Times New Roman" w:eastAsia="Times New Roman" w:hAnsi="Times New Roman" w:cs="Times New Roman"/>
              </w:rPr>
              <w:t>обеспечению стабильной и благополучной эпизоотической обстановки в районе</w:t>
            </w:r>
          </w:p>
        </w:tc>
        <w:tc>
          <w:tcPr>
            <w:tcW w:w="3181" w:type="dxa"/>
            <w:gridSpan w:val="2"/>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доля площади жилищного фонда, обеспеченного всеми видами благоустройства, в общей площади жилищного фонда;</w:t>
            </w:r>
          </w:p>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доля площади жилищного фонда, обеспеченного централизованным теплоснабжением;</w:t>
            </w:r>
          </w:p>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снижение численности животных без владельцев, обитающих на территории района, до 10%</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5.4.</w:t>
            </w:r>
          </w:p>
        </w:tc>
        <w:tc>
          <w:tcPr>
            <w:tcW w:w="13810" w:type="dxa"/>
            <w:gridSpan w:val="4"/>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Комплекс процессных мероприятий «Обеспечение бесперебойной работы объектов жилищно-коммунального хозяйства и социальной сферы»</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 xml:space="preserve">Ответственный за реализацию – </w:t>
            </w:r>
            <w:r w:rsidR="00436C94">
              <w:rPr>
                <w:rFonts w:ascii="Times New Roman" w:eastAsia="Times New Roman" w:hAnsi="Times New Roman" w:cs="Times New Roman"/>
              </w:rPr>
              <w:t xml:space="preserve">отдел </w:t>
            </w:r>
            <w:r w:rsidR="00436C94" w:rsidRPr="00810E4C">
              <w:rPr>
                <w:rFonts w:ascii="Times New Roman" w:eastAsia="Times New Roman" w:hAnsi="Times New Roman" w:cs="Times New Roman"/>
              </w:rPr>
              <w:t xml:space="preserve">развития жилищно-коммунального комплекса и </w:t>
            </w:r>
            <w:r w:rsidR="00AD012E">
              <w:rPr>
                <w:rFonts w:ascii="Times New Roman" w:eastAsia="Times New Roman" w:hAnsi="Times New Roman" w:cs="Times New Roman"/>
              </w:rPr>
              <w:t>энергетики администрации района</w:t>
            </w:r>
          </w:p>
        </w:tc>
        <w:tc>
          <w:tcPr>
            <w:tcW w:w="7898" w:type="dxa"/>
            <w:gridSpan w:val="3"/>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5.4.1.</w:t>
            </w: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Повышение эффективности, качества и надежности предоставления коммунальных услуг</w:t>
            </w:r>
          </w:p>
        </w:tc>
        <w:tc>
          <w:tcPr>
            <w:tcW w:w="4717"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Courier New" w:hAnsi="Times New Roman" w:cs="Times New Roman"/>
              </w:rPr>
            </w:pPr>
            <w:r w:rsidRPr="00810E4C">
              <w:rPr>
                <w:rFonts w:ascii="Times New Roman" w:eastAsia="Courier New" w:hAnsi="Times New Roman" w:cs="Times New Roman"/>
              </w:rPr>
              <w:t>предоставлена субсидия на финансовое обеспечение затрат на приобретение энергоносителей (нефть, электроэнергия) для надежного снабжения населения района коммунальными ресурсами (водоснабжения, водоотведения, теплоснабжения);</w:t>
            </w:r>
          </w:p>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предоставлена субсидия на возмещение недополученных доходов организациям, осуществляющим реализацию населению услуг теплоснабжения, водоснабжения, водоотведения;</w:t>
            </w:r>
          </w:p>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предоставлена субсидия на финансовое обеспечение затрат, связанных с предоставлением коммунальных услуг (теплоснабжение, водоснабжение и водоотведение), не учтенных Региональной службой по тарифам Ханты-Мансийского автономного округа – Югры в тарифе по коммунальным услугам</w:t>
            </w:r>
          </w:p>
        </w:tc>
        <w:tc>
          <w:tcPr>
            <w:tcW w:w="3181" w:type="dxa"/>
            <w:gridSpan w:val="2"/>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доля площади жилищного фонда, обеспеченного всеми видами благоустройства, в общей площади жилищного фонда;</w:t>
            </w:r>
          </w:p>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доля площади жилищного фонда, обеспеченного централизованным теплоснабжением</w:t>
            </w:r>
          </w:p>
          <w:p w:rsidR="00810E4C" w:rsidRPr="00810E4C" w:rsidRDefault="00810E4C" w:rsidP="00810E4C">
            <w:pPr>
              <w:spacing w:after="0" w:line="240" w:lineRule="auto"/>
              <w:jc w:val="both"/>
              <w:rPr>
                <w:rFonts w:ascii="Times New Roman" w:eastAsia="Times New Roman" w:hAnsi="Times New Roman" w:cs="Times New Roman"/>
              </w:rPr>
            </w:pP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6.</w:t>
            </w:r>
          </w:p>
        </w:tc>
        <w:tc>
          <w:tcPr>
            <w:tcW w:w="13810" w:type="dxa"/>
            <w:gridSpan w:val="4"/>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highlight w:val="yellow"/>
              </w:rPr>
            </w:pPr>
            <w:r w:rsidRPr="00810E4C">
              <w:rPr>
                <w:rFonts w:ascii="Times New Roman" w:eastAsia="Times New Roman" w:hAnsi="Times New Roman" w:cs="Times New Roman"/>
              </w:rPr>
              <w:t>Подпрограмма «Обеспечение равных прав потребителей на получение энергетических ресурсов»</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6.1.</w:t>
            </w:r>
          </w:p>
        </w:tc>
        <w:tc>
          <w:tcPr>
            <w:tcW w:w="13810" w:type="dxa"/>
            <w:gridSpan w:val="4"/>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Комплекс процессных мероприятий «Возмещение недополученных доходов организациям, осуществляющим реализацию электрической энергии в зоне децентрализованного электроснабжения»</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 xml:space="preserve">Ответственный за реализацию – </w:t>
            </w:r>
            <w:r w:rsidR="00436C94">
              <w:rPr>
                <w:rFonts w:ascii="Times New Roman" w:eastAsia="Times New Roman" w:hAnsi="Times New Roman" w:cs="Times New Roman"/>
              </w:rPr>
              <w:t xml:space="preserve">отдел </w:t>
            </w:r>
            <w:r w:rsidR="00436C94" w:rsidRPr="00810E4C">
              <w:rPr>
                <w:rFonts w:ascii="Times New Roman" w:eastAsia="Times New Roman" w:hAnsi="Times New Roman" w:cs="Times New Roman"/>
              </w:rPr>
              <w:t xml:space="preserve">развития жилищно-коммунального комплекса и </w:t>
            </w:r>
            <w:r w:rsidR="00AD012E">
              <w:rPr>
                <w:rFonts w:ascii="Times New Roman" w:eastAsia="Times New Roman" w:hAnsi="Times New Roman" w:cs="Times New Roman"/>
              </w:rPr>
              <w:t>энергетики администрации района</w:t>
            </w:r>
          </w:p>
        </w:tc>
        <w:tc>
          <w:tcPr>
            <w:tcW w:w="7898" w:type="dxa"/>
            <w:gridSpan w:val="3"/>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6.1.1.</w:t>
            </w: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Повышение эффективности, качества и надежности предоставления коммунальных услуг</w:t>
            </w:r>
          </w:p>
        </w:tc>
        <w:tc>
          <w:tcPr>
            <w:tcW w:w="4717"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Courier New" w:hAnsi="Times New Roman" w:cs="Times New Roman"/>
              </w:rPr>
            </w:pPr>
            <w:r w:rsidRPr="00810E4C">
              <w:rPr>
                <w:rFonts w:ascii="Times New Roman" w:eastAsia="Courier New" w:hAnsi="Times New Roman" w:cs="Times New Roman"/>
              </w:rPr>
              <w:t xml:space="preserve">предоставлена </w:t>
            </w:r>
            <w:r w:rsidRPr="00810E4C">
              <w:rPr>
                <w:rFonts w:ascii="Times New Roman" w:eastAsia="Courier New" w:hAnsi="Times New Roman" w:cs="Times New Roman"/>
                <w:color w:val="000000"/>
              </w:rPr>
              <w:t xml:space="preserve">субсидия </w:t>
            </w:r>
            <w:r w:rsidRPr="00810E4C">
              <w:rPr>
                <w:rFonts w:ascii="Times New Roman" w:eastAsia="Courier New" w:hAnsi="Times New Roman" w:cs="Times New Roman"/>
              </w:rPr>
              <w:t>на возмещение недополученных доходов организациям,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Ханты-Мансийского автономного округа − Югры по социально ориентированным тарифам;</w:t>
            </w:r>
          </w:p>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Courier New" w:hAnsi="Times New Roman" w:cs="Times New Roman"/>
              </w:rPr>
              <w:t xml:space="preserve">предоставлена субсидия </w:t>
            </w:r>
            <w:r w:rsidRPr="00810E4C">
              <w:rPr>
                <w:rFonts w:ascii="Times New Roman" w:eastAsia="Times New Roman" w:hAnsi="Times New Roman" w:cs="Times New Roman"/>
              </w:rPr>
              <w:t>на финансовое обеспечение затрат на приобретение энергоносителей (нефть, электроэнергия) для надежного снабжения населения района коммунальными ресурсами (водоснабжения, водоотведения, теплоснабжения);</w:t>
            </w:r>
          </w:p>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Courier New" w:hAnsi="Times New Roman" w:cs="Times New Roman"/>
              </w:rPr>
              <w:t xml:space="preserve">предоставлена субсидия на </w:t>
            </w:r>
            <w:r w:rsidRPr="00810E4C">
              <w:rPr>
                <w:rFonts w:ascii="Times New Roman" w:eastAsia="Times New Roman" w:hAnsi="Times New Roman" w:cs="Times New Roman"/>
              </w:rPr>
              <w:t>финансовое возмещение затрат, связанных с предоставлением услуги по теплоснабжению, не учтенных Региональной службой по тарифам Ханты-Мансийского автономного округа – Югры в тарифе по услуге теплоснабжения</w:t>
            </w:r>
          </w:p>
        </w:tc>
        <w:tc>
          <w:tcPr>
            <w:tcW w:w="3181" w:type="dxa"/>
            <w:gridSpan w:val="2"/>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доля площади жилищного фонда, обеспеченного всеми видами благоустройства, в общей площади жилищного фонда;</w:t>
            </w:r>
          </w:p>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доля площади жилищного фонда, обеспеченного централизованным теплоснабжением</w:t>
            </w:r>
          </w:p>
          <w:p w:rsidR="00810E4C" w:rsidRPr="00810E4C" w:rsidRDefault="00810E4C" w:rsidP="00810E4C">
            <w:pPr>
              <w:spacing w:after="0" w:line="240" w:lineRule="auto"/>
              <w:jc w:val="both"/>
              <w:rPr>
                <w:rFonts w:ascii="Times New Roman" w:eastAsia="Times New Roman" w:hAnsi="Times New Roman" w:cs="Times New Roman"/>
              </w:rPr>
            </w:pP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7.</w:t>
            </w:r>
          </w:p>
        </w:tc>
        <w:tc>
          <w:tcPr>
            <w:tcW w:w="13810" w:type="dxa"/>
            <w:gridSpan w:val="4"/>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 xml:space="preserve">Подпрограмма «Повышение </w:t>
            </w:r>
            <w:proofErr w:type="spellStart"/>
            <w:r w:rsidRPr="00810E4C">
              <w:rPr>
                <w:rFonts w:ascii="Times New Roman" w:eastAsia="Times New Roman" w:hAnsi="Times New Roman" w:cs="Times New Roman"/>
              </w:rPr>
              <w:t>энергоэффективности</w:t>
            </w:r>
            <w:proofErr w:type="spellEnd"/>
            <w:r w:rsidRPr="00810E4C">
              <w:rPr>
                <w:rFonts w:ascii="Times New Roman" w:eastAsia="Times New Roman" w:hAnsi="Times New Roman" w:cs="Times New Roman"/>
              </w:rPr>
              <w:t xml:space="preserve"> в отраслях экономики»</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7.1.</w:t>
            </w:r>
          </w:p>
        </w:tc>
        <w:tc>
          <w:tcPr>
            <w:tcW w:w="13810" w:type="dxa"/>
            <w:gridSpan w:val="4"/>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Комплекс процессных мероприятий «Создание условий для повышения энергетической эффективности в отраслях экономики»</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 xml:space="preserve">Ответственный за реализацию – </w:t>
            </w:r>
            <w:r w:rsidR="00436C94">
              <w:rPr>
                <w:rFonts w:ascii="Times New Roman" w:eastAsia="Times New Roman" w:hAnsi="Times New Roman" w:cs="Times New Roman"/>
              </w:rPr>
              <w:t xml:space="preserve">отдел </w:t>
            </w:r>
            <w:r w:rsidR="00436C94" w:rsidRPr="00810E4C">
              <w:rPr>
                <w:rFonts w:ascii="Times New Roman" w:eastAsia="Times New Roman" w:hAnsi="Times New Roman" w:cs="Times New Roman"/>
              </w:rPr>
              <w:t xml:space="preserve">развития жилищно-коммунального комплекса и </w:t>
            </w:r>
            <w:r w:rsidR="00436C94">
              <w:rPr>
                <w:rFonts w:ascii="Times New Roman" w:eastAsia="Times New Roman" w:hAnsi="Times New Roman" w:cs="Times New Roman"/>
              </w:rPr>
              <w:t>энергетики администрации района;</w:t>
            </w:r>
            <w:r w:rsidRPr="00810E4C">
              <w:rPr>
                <w:rFonts w:ascii="Times New Roman" w:eastAsia="Times New Roman" w:hAnsi="Times New Roman" w:cs="Times New Roman"/>
              </w:rPr>
              <w:t xml:space="preserve"> МКУ «УКС»</w:t>
            </w:r>
          </w:p>
        </w:tc>
        <w:tc>
          <w:tcPr>
            <w:tcW w:w="7898" w:type="dxa"/>
            <w:gridSpan w:val="3"/>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7.1.1.</w:t>
            </w: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 xml:space="preserve">Снижение потребления энергетических ресурсов и повышение </w:t>
            </w:r>
            <w:proofErr w:type="spellStart"/>
            <w:r w:rsidRPr="00810E4C">
              <w:rPr>
                <w:rFonts w:ascii="Times New Roman" w:eastAsia="Times New Roman" w:hAnsi="Times New Roman" w:cs="Times New Roman"/>
              </w:rPr>
              <w:t>энергоэффективности</w:t>
            </w:r>
            <w:proofErr w:type="spellEnd"/>
            <w:r w:rsidRPr="00810E4C">
              <w:rPr>
                <w:rFonts w:ascii="Times New Roman" w:eastAsia="Times New Roman" w:hAnsi="Times New Roman" w:cs="Times New Roman"/>
              </w:rPr>
              <w:t xml:space="preserve"> в районе</w:t>
            </w:r>
          </w:p>
        </w:tc>
        <w:tc>
          <w:tcPr>
            <w:tcW w:w="4717"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Courier New" w:hAnsi="Times New Roman" w:cs="Times New Roman"/>
              </w:rPr>
              <w:t>реализованы энергосберегающие проекты в муниципальных бюджетных учреждениях района</w:t>
            </w:r>
          </w:p>
        </w:tc>
        <w:tc>
          <w:tcPr>
            <w:tcW w:w="3181" w:type="dxa"/>
            <w:gridSpan w:val="2"/>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8.</w:t>
            </w:r>
          </w:p>
        </w:tc>
        <w:tc>
          <w:tcPr>
            <w:tcW w:w="13810" w:type="dxa"/>
            <w:gridSpan w:val="4"/>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Подпрограмма «Формирование комфортной городской среды»</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8.1.</w:t>
            </w:r>
          </w:p>
        </w:tc>
        <w:tc>
          <w:tcPr>
            <w:tcW w:w="13810" w:type="dxa"/>
            <w:gridSpan w:val="4"/>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Региональный проект «Формирование комфортной городской среды»</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 xml:space="preserve">Ответственный за реализацию – </w:t>
            </w:r>
            <w:r w:rsidR="00436C94">
              <w:rPr>
                <w:rFonts w:ascii="Times New Roman" w:eastAsia="Times New Roman" w:hAnsi="Times New Roman" w:cs="Times New Roman"/>
              </w:rPr>
              <w:t xml:space="preserve">отдел </w:t>
            </w:r>
            <w:r w:rsidR="00436C94" w:rsidRPr="00810E4C">
              <w:rPr>
                <w:rFonts w:ascii="Times New Roman" w:eastAsia="Times New Roman" w:hAnsi="Times New Roman" w:cs="Times New Roman"/>
              </w:rPr>
              <w:t xml:space="preserve">развития жилищно-коммунального комплекса и </w:t>
            </w:r>
            <w:r w:rsidR="00436C94">
              <w:rPr>
                <w:rFonts w:ascii="Times New Roman" w:eastAsia="Times New Roman" w:hAnsi="Times New Roman" w:cs="Times New Roman"/>
              </w:rPr>
              <w:t>энергетики администрации района; управление архитектуры</w:t>
            </w:r>
            <w:r w:rsidR="00234DB4">
              <w:rPr>
                <w:rFonts w:ascii="Times New Roman" w:eastAsia="Times New Roman" w:hAnsi="Times New Roman" w:cs="Times New Roman"/>
              </w:rPr>
              <w:t xml:space="preserve"> администрации района</w:t>
            </w:r>
            <w:r w:rsidR="00436C94">
              <w:rPr>
                <w:rFonts w:ascii="Times New Roman" w:eastAsia="Times New Roman" w:hAnsi="Times New Roman" w:cs="Times New Roman"/>
              </w:rPr>
              <w:t>;</w:t>
            </w:r>
            <w:r w:rsidRPr="00810E4C">
              <w:rPr>
                <w:rFonts w:ascii="Times New Roman" w:eastAsia="Times New Roman" w:hAnsi="Times New Roman" w:cs="Times New Roman"/>
              </w:rPr>
              <w:t xml:space="preserve"> МКУ «УКС», администрации городских и сельских поселений района</w:t>
            </w:r>
          </w:p>
        </w:tc>
        <w:tc>
          <w:tcPr>
            <w:tcW w:w="7898" w:type="dxa"/>
            <w:gridSpan w:val="3"/>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2024–2030годы</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8.1.1.</w:t>
            </w: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Создание условий для реализации мероприятий по благоустройству территорий района с участием заинтересованных граждан, организаций</w:t>
            </w:r>
          </w:p>
        </w:tc>
        <w:tc>
          <w:tcPr>
            <w:tcW w:w="4717"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предоставлены субсидии городским и сельским поселениям на реализацию мероприятий по благоустройству дворовых и общественных территорий поселений Нижневартовского района, в том числе площадей, набережных, улиц, пешеходных зон, скверов, парков, иных общественных территорий и дворовых территорий, прилегающих к многоквартирным домам</w:t>
            </w:r>
            <w:r w:rsidR="00243773" w:rsidRPr="00243773">
              <w:rPr>
                <w:rFonts w:ascii="Times New Roman" w:eastAsia="Times New Roman" w:hAnsi="Times New Roman" w:cs="Times New Roman"/>
              </w:rPr>
              <w:t>,</w:t>
            </w:r>
            <w:r w:rsidR="00243773" w:rsidRPr="00187029">
              <w:rPr>
                <w:rFonts w:ascii="Times New Roman" w:eastAsia="Times New Roman" w:hAnsi="Times New Roman" w:cs="Times New Roman"/>
                <w:sz w:val="28"/>
                <w:szCs w:val="28"/>
              </w:rPr>
              <w:t xml:space="preserve"> </w:t>
            </w:r>
            <w:r w:rsidR="00243773" w:rsidRPr="00243773">
              <w:rPr>
                <w:rFonts w:ascii="Times New Roman" w:eastAsia="Times New Roman" w:hAnsi="Times New Roman" w:cs="Times New Roman"/>
              </w:rPr>
              <w:t>включая элементы научных детских площадок</w:t>
            </w:r>
          </w:p>
        </w:tc>
        <w:tc>
          <w:tcPr>
            <w:tcW w:w="3181" w:type="dxa"/>
            <w:gridSpan w:val="2"/>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ind w:right="135"/>
              <w:jc w:val="both"/>
              <w:rPr>
                <w:rFonts w:ascii="Times New Roman" w:eastAsia="Times New Roman" w:hAnsi="Times New Roman" w:cs="Times New Roman"/>
              </w:rPr>
            </w:pPr>
            <w:r w:rsidRPr="00810E4C">
              <w:rPr>
                <w:rFonts w:ascii="Times New Roman" w:eastAsia="Times New Roman" w:hAnsi="Times New Roman" w:cs="Times New Roman"/>
              </w:rPr>
              <w:t>доля объема закупок оборудования, имеющего российское происхождение, в том числе оборудования, закупаемого при выполнении работ, в общем объеме оборудования, закупленного в рамках реализации мероприятий государственных (муниципальных) программ современной городской среды;</w:t>
            </w:r>
          </w:p>
          <w:p w:rsidR="00810E4C" w:rsidRPr="00810E4C" w:rsidRDefault="00810E4C" w:rsidP="00810E4C">
            <w:pPr>
              <w:spacing w:after="0" w:line="240" w:lineRule="auto"/>
              <w:ind w:right="135"/>
              <w:jc w:val="both"/>
              <w:rPr>
                <w:rFonts w:ascii="Times New Roman" w:eastAsia="Times New Roman" w:hAnsi="Times New Roman" w:cs="Times New Roman"/>
              </w:rPr>
            </w:pPr>
            <w:r w:rsidRPr="00810E4C">
              <w:rPr>
                <w:rFonts w:ascii="Times New Roman" w:eastAsia="Times New Roman" w:hAnsi="Times New Roman" w:cs="Times New Roman"/>
              </w:rPr>
              <w:t>количество благоустроенных общественных территорий</w:t>
            </w:r>
          </w:p>
          <w:p w:rsidR="00810E4C" w:rsidRPr="00810E4C" w:rsidRDefault="00810E4C" w:rsidP="00810E4C">
            <w:pPr>
              <w:spacing w:after="0" w:line="240" w:lineRule="auto"/>
              <w:ind w:right="135"/>
              <w:jc w:val="both"/>
              <w:rPr>
                <w:rFonts w:ascii="Times New Roman" w:eastAsia="Times New Roman" w:hAnsi="Times New Roman" w:cs="Times New Roman"/>
              </w:rPr>
            </w:pPr>
            <w:r w:rsidRPr="00810E4C">
              <w:rPr>
                <w:rFonts w:ascii="Times New Roman" w:eastAsia="Times New Roman" w:hAnsi="Times New Roman" w:cs="Times New Roman"/>
              </w:rPr>
              <w:t>(включенных в государственные (муниципальные) программы формирования современной городской среды);</w:t>
            </w:r>
          </w:p>
          <w:p w:rsidR="00810E4C" w:rsidRPr="00810E4C" w:rsidRDefault="00810E4C" w:rsidP="00810E4C">
            <w:pPr>
              <w:spacing w:after="0" w:line="240" w:lineRule="auto"/>
              <w:ind w:right="135"/>
              <w:jc w:val="both"/>
              <w:rPr>
                <w:rFonts w:ascii="Times New Roman" w:eastAsia="Times New Roman" w:hAnsi="Times New Roman" w:cs="Times New Roman"/>
              </w:rPr>
            </w:pPr>
            <w:r w:rsidRPr="00810E4C">
              <w:rPr>
                <w:rFonts w:ascii="Times New Roman" w:eastAsia="Times New Roman" w:hAnsi="Times New Roman" w:cs="Times New Roman"/>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center"/>
              <w:rPr>
                <w:rFonts w:ascii="Times New Roman" w:eastAsia="Times New Roman" w:hAnsi="Times New Roman" w:cs="Times New Roman"/>
              </w:rPr>
            </w:pPr>
            <w:r w:rsidRPr="00810E4C">
              <w:rPr>
                <w:rFonts w:ascii="Times New Roman" w:eastAsia="Times New Roman" w:hAnsi="Times New Roman" w:cs="Times New Roman"/>
              </w:rPr>
              <w:t>8.2.</w:t>
            </w:r>
          </w:p>
        </w:tc>
        <w:tc>
          <w:tcPr>
            <w:tcW w:w="13810" w:type="dxa"/>
            <w:gridSpan w:val="4"/>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ind w:right="135"/>
              <w:jc w:val="center"/>
              <w:rPr>
                <w:rFonts w:ascii="Times New Roman" w:eastAsia="Times New Roman" w:hAnsi="Times New Roman" w:cs="Times New Roman"/>
              </w:rPr>
            </w:pPr>
            <w:r w:rsidRPr="00810E4C">
              <w:rPr>
                <w:rFonts w:ascii="Times New Roman" w:eastAsia="Times New Roman" w:hAnsi="Times New Roman" w:cs="Times New Roman"/>
              </w:rPr>
              <w:t>Комплекс процессных мероприятий «Формирование комфортной городской среды в Нижневартовском районе»</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 xml:space="preserve">Ответственный за реализацию – </w:t>
            </w:r>
            <w:r w:rsidR="005C34EB">
              <w:rPr>
                <w:rFonts w:ascii="Times New Roman" w:eastAsia="Times New Roman" w:hAnsi="Times New Roman" w:cs="Times New Roman"/>
              </w:rPr>
              <w:t xml:space="preserve">отдел </w:t>
            </w:r>
            <w:r w:rsidR="005C34EB" w:rsidRPr="00810E4C">
              <w:rPr>
                <w:rFonts w:ascii="Times New Roman" w:eastAsia="Times New Roman" w:hAnsi="Times New Roman" w:cs="Times New Roman"/>
              </w:rPr>
              <w:t xml:space="preserve">развития жилищно-коммунального комплекса и </w:t>
            </w:r>
            <w:r w:rsidR="005C34EB">
              <w:rPr>
                <w:rFonts w:ascii="Times New Roman" w:eastAsia="Times New Roman" w:hAnsi="Times New Roman" w:cs="Times New Roman"/>
              </w:rPr>
              <w:t>энергетики администрации района; управление архитектуры</w:t>
            </w:r>
            <w:r w:rsidR="0081053E">
              <w:rPr>
                <w:rFonts w:ascii="Times New Roman" w:eastAsia="Times New Roman" w:hAnsi="Times New Roman" w:cs="Times New Roman"/>
              </w:rPr>
              <w:t xml:space="preserve"> администрации района</w:t>
            </w:r>
            <w:r w:rsidR="005C34EB">
              <w:rPr>
                <w:rFonts w:ascii="Times New Roman" w:eastAsia="Times New Roman" w:hAnsi="Times New Roman" w:cs="Times New Roman"/>
              </w:rPr>
              <w:t>;</w:t>
            </w:r>
            <w:r w:rsidRPr="00810E4C">
              <w:rPr>
                <w:rFonts w:ascii="Times New Roman" w:eastAsia="Times New Roman" w:hAnsi="Times New Roman" w:cs="Times New Roman"/>
              </w:rPr>
              <w:t xml:space="preserve"> МКУ «УКС», администрации городских и сельских поселений района</w:t>
            </w:r>
          </w:p>
        </w:tc>
        <w:tc>
          <w:tcPr>
            <w:tcW w:w="7898" w:type="dxa"/>
            <w:gridSpan w:val="3"/>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ind w:right="135"/>
              <w:jc w:val="both"/>
              <w:rPr>
                <w:rFonts w:ascii="Times New Roman" w:eastAsia="Times New Roman" w:hAnsi="Times New Roman" w:cs="Times New Roman"/>
              </w:rPr>
            </w:pPr>
            <w:r w:rsidRPr="00810E4C">
              <w:rPr>
                <w:rFonts w:ascii="Times New Roman" w:eastAsia="Times New Roman" w:hAnsi="Times New Roman" w:cs="Times New Roman"/>
              </w:rPr>
              <w:t>-</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8.2.1.</w:t>
            </w: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Создание условий для реализации мероприятий по благоустройству территорий района с участием заинтересованных граждан, организаций.</w:t>
            </w:r>
          </w:p>
        </w:tc>
        <w:tc>
          <w:tcPr>
            <w:tcW w:w="4717"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Courier New" w:hAnsi="Times New Roman" w:cs="Times New Roman"/>
              </w:rPr>
              <w:t>предоставлена субсидия на реализацию мероприятий по благоустройству дворовых и общественных территорий поселений Нижневартовского района, в том числе площадей, набережных, улиц, пешеходных зон, скверов, парков, иных общественных территорий и дворовых территорий, прилегающих к многоквартирным домам</w:t>
            </w:r>
          </w:p>
        </w:tc>
        <w:tc>
          <w:tcPr>
            <w:tcW w:w="3181" w:type="dxa"/>
            <w:gridSpan w:val="2"/>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ind w:right="135"/>
              <w:jc w:val="both"/>
              <w:rPr>
                <w:rFonts w:ascii="Times New Roman" w:eastAsia="Times New Roman" w:hAnsi="Times New Roman" w:cs="Times New Roman"/>
              </w:rPr>
            </w:pPr>
            <w:r w:rsidRPr="00810E4C">
              <w:rPr>
                <w:rFonts w:ascii="Times New Roman" w:eastAsia="Times New Roman" w:hAnsi="Times New Roman" w:cs="Times New Roman"/>
              </w:rPr>
              <w:t>количество благоустроенных общественных территорий</w:t>
            </w:r>
          </w:p>
          <w:p w:rsidR="00810E4C" w:rsidRPr="00810E4C" w:rsidRDefault="00810E4C" w:rsidP="00810E4C">
            <w:pPr>
              <w:spacing w:after="0" w:line="240" w:lineRule="auto"/>
              <w:ind w:right="135"/>
              <w:jc w:val="both"/>
              <w:rPr>
                <w:rFonts w:ascii="Times New Roman" w:eastAsia="Times New Roman" w:hAnsi="Times New Roman" w:cs="Times New Roman"/>
              </w:rPr>
            </w:pPr>
            <w:r w:rsidRPr="00810E4C">
              <w:rPr>
                <w:rFonts w:ascii="Times New Roman" w:eastAsia="Times New Roman" w:hAnsi="Times New Roman" w:cs="Times New Roman"/>
              </w:rPr>
              <w:t>(включенных в государственные (муниципальные) программы формирования современной городской среды),</w:t>
            </w:r>
          </w:p>
          <w:p w:rsidR="00810E4C" w:rsidRPr="00810E4C" w:rsidRDefault="00810E4C" w:rsidP="00810E4C">
            <w:pPr>
              <w:spacing w:after="0" w:line="240" w:lineRule="auto"/>
              <w:ind w:right="135"/>
              <w:jc w:val="both"/>
              <w:rPr>
                <w:rFonts w:ascii="Times New Roman" w:eastAsia="Times New Roman" w:hAnsi="Times New Roman" w:cs="Times New Roman"/>
              </w:rPr>
            </w:pP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center"/>
              <w:rPr>
                <w:rFonts w:ascii="Times New Roman" w:eastAsia="Times New Roman" w:hAnsi="Times New Roman" w:cs="Times New Roman"/>
              </w:rPr>
            </w:pPr>
            <w:r w:rsidRPr="00810E4C">
              <w:rPr>
                <w:rFonts w:ascii="Times New Roman" w:eastAsia="Times New Roman" w:hAnsi="Times New Roman" w:cs="Times New Roman"/>
              </w:rPr>
              <w:t>8.3.</w:t>
            </w:r>
          </w:p>
        </w:tc>
        <w:tc>
          <w:tcPr>
            <w:tcW w:w="13810" w:type="dxa"/>
            <w:gridSpan w:val="4"/>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center"/>
              <w:rPr>
                <w:rFonts w:ascii="Times New Roman" w:eastAsia="Times New Roman" w:hAnsi="Times New Roman" w:cs="Times New Roman"/>
              </w:rPr>
            </w:pPr>
            <w:r w:rsidRPr="00810E4C">
              <w:rPr>
                <w:rFonts w:ascii="Times New Roman" w:eastAsia="Times New Roman" w:hAnsi="Times New Roman" w:cs="Times New Roman"/>
              </w:rPr>
              <w:t>Комплекс процессных мероприятий «Реализация инициативных проектов в Нижневартовском районе»</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 xml:space="preserve">Ответственный за реализацию – </w:t>
            </w:r>
            <w:r w:rsidR="005C34EB">
              <w:rPr>
                <w:rFonts w:ascii="Times New Roman" w:eastAsia="Times New Roman" w:hAnsi="Times New Roman" w:cs="Times New Roman"/>
              </w:rPr>
              <w:t xml:space="preserve">отдел </w:t>
            </w:r>
            <w:r w:rsidR="005C34EB" w:rsidRPr="00810E4C">
              <w:rPr>
                <w:rFonts w:ascii="Times New Roman" w:eastAsia="Times New Roman" w:hAnsi="Times New Roman" w:cs="Times New Roman"/>
              </w:rPr>
              <w:t xml:space="preserve">развития жилищно-коммунального комплекса и </w:t>
            </w:r>
            <w:r w:rsidR="005C34EB">
              <w:rPr>
                <w:rFonts w:ascii="Times New Roman" w:eastAsia="Times New Roman" w:hAnsi="Times New Roman" w:cs="Times New Roman"/>
              </w:rPr>
              <w:t>энергетики администрации района; управление архитектуры</w:t>
            </w:r>
            <w:r w:rsidR="0081053E">
              <w:rPr>
                <w:rFonts w:ascii="Times New Roman" w:eastAsia="Times New Roman" w:hAnsi="Times New Roman" w:cs="Times New Roman"/>
              </w:rPr>
              <w:t xml:space="preserve"> администрации района</w:t>
            </w:r>
            <w:r w:rsidR="005C34EB">
              <w:rPr>
                <w:rFonts w:ascii="Times New Roman" w:eastAsia="Times New Roman" w:hAnsi="Times New Roman" w:cs="Times New Roman"/>
              </w:rPr>
              <w:t>;</w:t>
            </w:r>
            <w:r w:rsidRPr="00810E4C">
              <w:rPr>
                <w:rFonts w:ascii="Times New Roman" w:eastAsia="Times New Roman" w:hAnsi="Times New Roman" w:cs="Times New Roman"/>
              </w:rPr>
              <w:t xml:space="preserve"> МКУ «УКС», администрации городских и сельских поселений района</w:t>
            </w:r>
          </w:p>
        </w:tc>
        <w:tc>
          <w:tcPr>
            <w:tcW w:w="7898" w:type="dxa"/>
            <w:gridSpan w:val="3"/>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ind w:right="135"/>
              <w:jc w:val="both"/>
              <w:rPr>
                <w:rFonts w:ascii="Times New Roman" w:eastAsia="Times New Roman" w:hAnsi="Times New Roman" w:cs="Times New Roman"/>
              </w:rPr>
            </w:pPr>
            <w:r w:rsidRPr="00810E4C">
              <w:rPr>
                <w:rFonts w:ascii="Times New Roman" w:eastAsia="Times New Roman" w:hAnsi="Times New Roman" w:cs="Times New Roman"/>
              </w:rPr>
              <w:t>-</w:t>
            </w:r>
          </w:p>
        </w:tc>
      </w:tr>
      <w:tr w:rsidR="00810E4C" w:rsidRPr="00810E4C" w:rsidTr="00810E4C">
        <w:trPr>
          <w:gridAfter w:val="1"/>
          <w:wAfter w:w="5750" w:type="dxa"/>
          <w:trHeight w:val="271"/>
        </w:trPr>
        <w:tc>
          <w:tcPr>
            <w:tcW w:w="711"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8.3.1.</w:t>
            </w:r>
          </w:p>
        </w:tc>
        <w:tc>
          <w:tcPr>
            <w:tcW w:w="5912" w:type="dxa"/>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jc w:val="both"/>
              <w:rPr>
                <w:rFonts w:ascii="Times New Roman" w:eastAsia="Times New Roman" w:hAnsi="Times New Roman" w:cs="Times New Roman"/>
              </w:rPr>
            </w:pPr>
            <w:r w:rsidRPr="00810E4C">
              <w:rPr>
                <w:rFonts w:ascii="Times New Roman" w:eastAsia="Times New Roman" w:hAnsi="Times New Roman" w:cs="Times New Roman"/>
              </w:rPr>
              <w:t>Создание условий для реализации мероприятий по благоустройству территорий района с участием заинтересованных граждан, организаций</w:t>
            </w:r>
          </w:p>
        </w:tc>
        <w:tc>
          <w:tcPr>
            <w:tcW w:w="4717" w:type="dxa"/>
            <w:tcBorders>
              <w:top w:val="single" w:sz="4" w:space="0" w:color="auto"/>
              <w:left w:val="single" w:sz="4" w:space="0" w:color="auto"/>
              <w:bottom w:val="single" w:sz="4" w:space="0" w:color="auto"/>
              <w:right w:val="single" w:sz="4" w:space="0" w:color="auto"/>
            </w:tcBorders>
          </w:tcPr>
          <w:p w:rsidR="00810E4C" w:rsidRPr="00810E4C" w:rsidRDefault="00342FB4" w:rsidP="00810E4C">
            <w:pPr>
              <w:spacing w:after="0" w:line="240" w:lineRule="auto"/>
              <w:jc w:val="both"/>
              <w:rPr>
                <w:rFonts w:ascii="Times New Roman" w:eastAsia="Courier New" w:hAnsi="Times New Roman" w:cs="Times New Roman"/>
              </w:rPr>
            </w:pPr>
            <w:r w:rsidRPr="00342FB4">
              <w:rPr>
                <w:rFonts w:ascii="Times New Roman" w:eastAsia="Times New Roman" w:hAnsi="Times New Roman" w:cs="Times New Roman"/>
              </w:rPr>
              <w:t>реализованы инициативные проекты, в том числе инициативные проекты, ставшие победителями в региональном конкурсе инициативных проектов</w:t>
            </w:r>
          </w:p>
        </w:tc>
        <w:tc>
          <w:tcPr>
            <w:tcW w:w="3181" w:type="dxa"/>
            <w:gridSpan w:val="2"/>
            <w:tcBorders>
              <w:top w:val="single" w:sz="4" w:space="0" w:color="auto"/>
              <w:left w:val="single" w:sz="4" w:space="0" w:color="auto"/>
              <w:bottom w:val="single" w:sz="4" w:space="0" w:color="auto"/>
              <w:right w:val="single" w:sz="4" w:space="0" w:color="auto"/>
            </w:tcBorders>
          </w:tcPr>
          <w:p w:rsidR="00810E4C" w:rsidRPr="00810E4C" w:rsidRDefault="00810E4C" w:rsidP="00810E4C">
            <w:pPr>
              <w:spacing w:after="0" w:line="240" w:lineRule="auto"/>
              <w:ind w:right="135"/>
              <w:jc w:val="both"/>
              <w:rPr>
                <w:rFonts w:ascii="Times New Roman" w:eastAsia="Times New Roman" w:hAnsi="Times New Roman" w:cs="Times New Roman"/>
              </w:rPr>
            </w:pPr>
            <w:r w:rsidRPr="00810E4C">
              <w:rPr>
                <w:rFonts w:ascii="Times New Roman" w:eastAsia="Times New Roman" w:hAnsi="Times New Roman" w:cs="Times New Roman"/>
              </w:rPr>
              <w:t>количество благоустроенных общественных территорий</w:t>
            </w:r>
          </w:p>
          <w:p w:rsidR="00810E4C" w:rsidRPr="00810E4C" w:rsidRDefault="00810E4C" w:rsidP="00810E4C">
            <w:pPr>
              <w:spacing w:after="0" w:line="240" w:lineRule="auto"/>
              <w:ind w:right="135"/>
              <w:jc w:val="both"/>
              <w:rPr>
                <w:rFonts w:ascii="Times New Roman" w:eastAsia="Times New Roman" w:hAnsi="Times New Roman" w:cs="Times New Roman"/>
              </w:rPr>
            </w:pPr>
            <w:r w:rsidRPr="00810E4C">
              <w:rPr>
                <w:rFonts w:ascii="Times New Roman" w:eastAsia="Times New Roman" w:hAnsi="Times New Roman" w:cs="Times New Roman"/>
              </w:rPr>
              <w:t>(включенных в государственные (муниципальные) программы формирования современной городской среды)</w:t>
            </w:r>
          </w:p>
        </w:tc>
      </w:tr>
    </w:tbl>
    <w:p w:rsidR="00810E4C" w:rsidRDefault="00810E4C" w:rsidP="00C87A55">
      <w:pPr>
        <w:spacing w:after="0" w:line="240" w:lineRule="auto"/>
        <w:jc w:val="center"/>
        <w:rPr>
          <w:rFonts w:ascii="Times New Roman" w:eastAsia="Times New Roman" w:hAnsi="Times New Roman" w:cs="Times New Roman"/>
          <w:sz w:val="24"/>
          <w:szCs w:val="24"/>
        </w:rPr>
      </w:pPr>
    </w:p>
    <w:p w:rsidR="00810E4C" w:rsidRDefault="00810E4C" w:rsidP="00C87A55">
      <w:pPr>
        <w:spacing w:after="0" w:line="240" w:lineRule="auto"/>
        <w:jc w:val="center"/>
        <w:rPr>
          <w:rFonts w:ascii="Times New Roman" w:eastAsia="Times New Roman" w:hAnsi="Times New Roman" w:cs="Times New Roman"/>
          <w:sz w:val="24"/>
          <w:szCs w:val="24"/>
        </w:rPr>
      </w:pPr>
    </w:p>
    <w:p w:rsidR="00C87A55" w:rsidRPr="00C87A55" w:rsidRDefault="00C87A55" w:rsidP="00C87A55">
      <w:pPr>
        <w:spacing w:after="0" w:line="240" w:lineRule="auto"/>
        <w:jc w:val="center"/>
        <w:rPr>
          <w:rFonts w:ascii="Times New Roman" w:eastAsia="Times New Roman" w:hAnsi="Times New Roman" w:cs="Times New Roman"/>
          <w:sz w:val="24"/>
          <w:szCs w:val="24"/>
        </w:rPr>
      </w:pPr>
      <w:r w:rsidRPr="00C87A55">
        <w:rPr>
          <w:rFonts w:ascii="Times New Roman" w:eastAsia="Times New Roman" w:hAnsi="Times New Roman" w:cs="Times New Roman"/>
          <w:sz w:val="24"/>
          <w:szCs w:val="24"/>
        </w:rPr>
        <w:t>5. Финансовое обеспечение муниципальной программы</w:t>
      </w:r>
    </w:p>
    <w:p w:rsidR="00C87A55" w:rsidRPr="00C87A55" w:rsidRDefault="00C87A55" w:rsidP="00C87A55">
      <w:pPr>
        <w:spacing w:after="0" w:line="240" w:lineRule="auto"/>
        <w:jc w:val="center"/>
        <w:rPr>
          <w:rFonts w:ascii="Times New Roman" w:eastAsia="Times New Roman" w:hAnsi="Times New Roman" w:cs="Times New Roman"/>
          <w:sz w:val="24"/>
          <w:szCs w:val="24"/>
        </w:rPr>
      </w:pPr>
    </w:p>
    <w:tbl>
      <w:tblPr>
        <w:tblW w:w="15686" w:type="dxa"/>
        <w:tblInd w:w="-289" w:type="dxa"/>
        <w:tblLook w:val="04A0" w:firstRow="1" w:lastRow="0" w:firstColumn="1" w:lastColumn="0" w:noHBand="0" w:noVBand="1"/>
      </w:tblPr>
      <w:tblGrid>
        <w:gridCol w:w="3686"/>
        <w:gridCol w:w="1500"/>
        <w:gridCol w:w="1500"/>
        <w:gridCol w:w="1500"/>
        <w:gridCol w:w="1500"/>
        <w:gridCol w:w="1500"/>
        <w:gridCol w:w="1500"/>
        <w:gridCol w:w="1500"/>
        <w:gridCol w:w="1500"/>
      </w:tblGrid>
      <w:tr w:rsidR="00283514" w:rsidRPr="00283514" w:rsidTr="00283514">
        <w:trPr>
          <w:trHeight w:val="300"/>
        </w:trPr>
        <w:tc>
          <w:tcPr>
            <w:tcW w:w="36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center"/>
              <w:rPr>
                <w:rFonts w:ascii="Times New Roman" w:eastAsia="Times New Roman" w:hAnsi="Times New Roman" w:cs="Times New Roman"/>
              </w:rPr>
            </w:pPr>
            <w:r w:rsidRPr="00283514">
              <w:rPr>
                <w:rFonts w:ascii="Times New Roman" w:eastAsia="Times New Roman" w:hAnsi="Times New Roman" w:cs="Times New Roman"/>
              </w:rPr>
              <w:t>Наименование муниципальной программы, структурного элемента, мероприятия (результата), источник финансового обеспечения</w:t>
            </w:r>
          </w:p>
        </w:tc>
        <w:tc>
          <w:tcPr>
            <w:tcW w:w="10500" w:type="dxa"/>
            <w:gridSpan w:val="7"/>
            <w:tcBorders>
              <w:top w:val="single" w:sz="4" w:space="0" w:color="auto"/>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jc w:val="center"/>
              <w:rPr>
                <w:rFonts w:ascii="Times New Roman" w:eastAsia="Times New Roman" w:hAnsi="Times New Roman" w:cs="Times New Roman"/>
              </w:rPr>
            </w:pPr>
            <w:r w:rsidRPr="00283514">
              <w:rPr>
                <w:rFonts w:ascii="Times New Roman" w:eastAsia="Times New Roman" w:hAnsi="Times New Roman" w:cs="Times New Roman"/>
              </w:rPr>
              <w:t>Объем финансового обеспечения по годам, тыс. рублей</w:t>
            </w:r>
          </w:p>
        </w:tc>
        <w:tc>
          <w:tcPr>
            <w:tcW w:w="1500" w:type="dxa"/>
            <w:tcBorders>
              <w:top w:val="single" w:sz="4" w:space="0" w:color="auto"/>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jc w:val="center"/>
              <w:rPr>
                <w:rFonts w:ascii="Times New Roman" w:eastAsia="Times New Roman" w:hAnsi="Times New Roman" w:cs="Times New Roman"/>
              </w:rPr>
            </w:pPr>
            <w:r w:rsidRPr="00283514">
              <w:rPr>
                <w:rFonts w:ascii="Times New Roman" w:eastAsia="Times New Roman" w:hAnsi="Times New Roman" w:cs="Times New Roman"/>
              </w:rPr>
              <w:t> </w:t>
            </w:r>
          </w:p>
        </w:tc>
      </w:tr>
      <w:tr w:rsidR="00283514" w:rsidRPr="00283514" w:rsidTr="00283514">
        <w:trPr>
          <w:trHeight w:val="300"/>
        </w:trPr>
        <w:tc>
          <w:tcPr>
            <w:tcW w:w="3686" w:type="dxa"/>
            <w:vMerge/>
            <w:tcBorders>
              <w:top w:val="single" w:sz="4" w:space="0" w:color="auto"/>
              <w:left w:val="single" w:sz="4" w:space="0" w:color="auto"/>
              <w:bottom w:val="single" w:sz="4" w:space="0" w:color="auto"/>
              <w:right w:val="single" w:sz="4" w:space="0" w:color="auto"/>
            </w:tcBorders>
            <w:vAlign w:val="center"/>
            <w:hideMark/>
          </w:tcPr>
          <w:p w:rsidR="00283514" w:rsidRPr="00283514" w:rsidRDefault="00283514" w:rsidP="00283514">
            <w:pPr>
              <w:spacing w:after="0" w:line="240" w:lineRule="auto"/>
              <w:rPr>
                <w:rFonts w:ascii="Times New Roman" w:eastAsia="Times New Roman" w:hAnsi="Times New Roman" w:cs="Times New Roman"/>
              </w:rPr>
            </w:pP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jc w:val="center"/>
              <w:rPr>
                <w:rFonts w:ascii="Times New Roman" w:eastAsia="Times New Roman" w:hAnsi="Times New Roman" w:cs="Times New Roman"/>
              </w:rPr>
            </w:pPr>
            <w:r w:rsidRPr="00283514">
              <w:rPr>
                <w:rFonts w:ascii="Times New Roman" w:eastAsia="Times New Roman" w:hAnsi="Times New Roman" w:cs="Times New Roman"/>
              </w:rPr>
              <w:t>2024,0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jc w:val="center"/>
              <w:rPr>
                <w:rFonts w:ascii="Times New Roman" w:eastAsia="Times New Roman" w:hAnsi="Times New Roman" w:cs="Times New Roman"/>
              </w:rPr>
            </w:pPr>
            <w:r w:rsidRPr="00283514">
              <w:rPr>
                <w:rFonts w:ascii="Times New Roman" w:eastAsia="Times New Roman" w:hAnsi="Times New Roman" w:cs="Times New Roman"/>
              </w:rPr>
              <w:t>2025</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jc w:val="center"/>
              <w:rPr>
                <w:rFonts w:ascii="Times New Roman" w:eastAsia="Times New Roman" w:hAnsi="Times New Roman" w:cs="Times New Roman"/>
              </w:rPr>
            </w:pPr>
            <w:r w:rsidRPr="00283514">
              <w:rPr>
                <w:rFonts w:ascii="Times New Roman" w:eastAsia="Times New Roman" w:hAnsi="Times New Roman" w:cs="Times New Roman"/>
              </w:rPr>
              <w:t>2026</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jc w:val="center"/>
              <w:rPr>
                <w:rFonts w:ascii="Times New Roman" w:eastAsia="Times New Roman" w:hAnsi="Times New Roman" w:cs="Times New Roman"/>
              </w:rPr>
            </w:pPr>
            <w:r w:rsidRPr="00283514">
              <w:rPr>
                <w:rFonts w:ascii="Times New Roman" w:eastAsia="Times New Roman" w:hAnsi="Times New Roman" w:cs="Times New Roman"/>
              </w:rPr>
              <w:t>2027</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jc w:val="center"/>
              <w:rPr>
                <w:rFonts w:ascii="Times New Roman" w:eastAsia="Times New Roman" w:hAnsi="Times New Roman" w:cs="Times New Roman"/>
              </w:rPr>
            </w:pPr>
            <w:r w:rsidRPr="00283514">
              <w:rPr>
                <w:rFonts w:ascii="Times New Roman" w:eastAsia="Times New Roman" w:hAnsi="Times New Roman" w:cs="Times New Roman"/>
              </w:rPr>
              <w:t>2028</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jc w:val="center"/>
              <w:rPr>
                <w:rFonts w:ascii="Times New Roman" w:eastAsia="Times New Roman" w:hAnsi="Times New Roman" w:cs="Times New Roman"/>
              </w:rPr>
            </w:pPr>
            <w:r w:rsidRPr="00283514">
              <w:rPr>
                <w:rFonts w:ascii="Times New Roman" w:eastAsia="Times New Roman" w:hAnsi="Times New Roman" w:cs="Times New Roman"/>
              </w:rPr>
              <w:t>2029</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jc w:val="center"/>
              <w:rPr>
                <w:rFonts w:ascii="Times New Roman" w:eastAsia="Times New Roman" w:hAnsi="Times New Roman" w:cs="Times New Roman"/>
              </w:rPr>
            </w:pPr>
            <w:r w:rsidRPr="00283514">
              <w:rPr>
                <w:rFonts w:ascii="Times New Roman" w:eastAsia="Times New Roman" w:hAnsi="Times New Roman" w:cs="Times New Roman"/>
              </w:rPr>
              <w:t>2030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jc w:val="center"/>
              <w:rPr>
                <w:rFonts w:ascii="Times New Roman" w:eastAsia="Times New Roman" w:hAnsi="Times New Roman" w:cs="Times New Roman"/>
              </w:rPr>
            </w:pPr>
            <w:r w:rsidRPr="00283514">
              <w:rPr>
                <w:rFonts w:ascii="Times New Roman" w:eastAsia="Times New Roman" w:hAnsi="Times New Roman" w:cs="Times New Roman"/>
              </w:rPr>
              <w:t>Всего</w:t>
            </w:r>
          </w:p>
        </w:tc>
      </w:tr>
      <w:tr w:rsidR="00283514" w:rsidRPr="00283514" w:rsidTr="00283514">
        <w:trPr>
          <w:trHeight w:val="57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b/>
                <w:bCs/>
              </w:rPr>
            </w:pPr>
            <w:r w:rsidRPr="00283514">
              <w:rPr>
                <w:rFonts w:ascii="Times New Roman" w:eastAsia="Times New Roman" w:hAnsi="Times New Roman" w:cs="Times New Roman"/>
                <w:b/>
                <w:bCs/>
              </w:rPr>
              <w:t>Муниципальная программа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591998,5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304319,0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336589,7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134954,0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134954,0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134954,0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134954,0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1772723,2</w:t>
            </w:r>
          </w:p>
        </w:tc>
      </w:tr>
      <w:tr w:rsidR="00283514" w:rsidRPr="00283514" w:rsidTr="00283514">
        <w:trPr>
          <w:trHeight w:val="285"/>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b/>
                <w:bCs/>
              </w:rPr>
            </w:pPr>
            <w:r w:rsidRPr="00283514">
              <w:rPr>
                <w:rFonts w:ascii="Times New Roman" w:eastAsia="Times New Roman" w:hAnsi="Times New Roman" w:cs="Times New Roman"/>
                <w:b/>
                <w:bCs/>
              </w:rPr>
              <w:t>федеральный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5461,8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199,4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151,2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5812,4</w:t>
            </w:r>
          </w:p>
        </w:tc>
      </w:tr>
      <w:tr w:rsidR="00283514" w:rsidRPr="00283514" w:rsidTr="00283514">
        <w:trPr>
          <w:trHeight w:val="285"/>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b/>
                <w:bCs/>
              </w:rPr>
            </w:pPr>
            <w:r w:rsidRPr="00283514">
              <w:rPr>
                <w:rFonts w:ascii="Times New Roman" w:eastAsia="Times New Roman" w:hAnsi="Times New Roman" w:cs="Times New Roman"/>
                <w:b/>
                <w:bCs/>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250056,8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199637,1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189977,9</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639671,8</w:t>
            </w:r>
          </w:p>
        </w:tc>
      </w:tr>
      <w:tr w:rsidR="00283514" w:rsidRPr="00283514" w:rsidTr="00283514">
        <w:trPr>
          <w:trHeight w:val="285"/>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b/>
                <w:bCs/>
              </w:rPr>
            </w:pPr>
            <w:r w:rsidRPr="00283514">
              <w:rPr>
                <w:rFonts w:ascii="Times New Roman" w:eastAsia="Times New Roman" w:hAnsi="Times New Roman" w:cs="Times New Roman"/>
                <w:b/>
                <w:bCs/>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336479,9</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104482,5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146460,6</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134954,0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134954,0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134954,0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134954,0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1127239,0</w:t>
            </w:r>
          </w:p>
        </w:tc>
      </w:tr>
      <w:tr w:rsidR="00283514" w:rsidRPr="00283514" w:rsidTr="00283514">
        <w:trPr>
          <w:trHeight w:val="855"/>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b/>
                <w:bCs/>
              </w:rPr>
            </w:pPr>
            <w:r w:rsidRPr="00283514">
              <w:rPr>
                <w:rFonts w:ascii="Times New Roman" w:eastAsia="Times New Roman" w:hAnsi="Times New Roman" w:cs="Times New Roman"/>
                <w:b/>
                <w:bCs/>
              </w:rPr>
              <w:t>1.1. Комплекс процессных мероприятий «Осуществление градостроительной деятельности»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11217,2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9211,9</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9211,9</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29641,0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8198,6</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8198,6</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8198,6</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24595,8</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3018,6</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1013,3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1013,3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5045,2</w:t>
            </w:r>
          </w:p>
        </w:tc>
      </w:tr>
      <w:tr w:rsidR="00283514" w:rsidRPr="00283514" w:rsidTr="00283514">
        <w:trPr>
          <w:trHeight w:val="12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1.1.1. Мероприятие (результат) «Разработаны проекты планировки и межевания территорий в пгт. Излучинск, в том числе выполнение инженерных изысканий»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9211,9</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9211,9</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18423,8</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8198,6</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8198,6</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16397,2</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1013,3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1013,3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2026,6</w:t>
            </w:r>
          </w:p>
        </w:tc>
      </w:tr>
      <w:tr w:rsidR="00283514" w:rsidRPr="00283514" w:rsidTr="00283514">
        <w:trPr>
          <w:trHeight w:val="12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 xml:space="preserve">1.1.2. Мероприятие (результат) «Разработаны проекты планировки и межевания территорий в пгт. Новоаганск, в том числе выполнение инженерных изысканий» (всего), в том числе: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9211,9</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9211,9</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8198,6</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8198,6</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1013,3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1013,3</w:t>
            </w:r>
          </w:p>
        </w:tc>
      </w:tr>
      <w:tr w:rsidR="00283514" w:rsidRPr="00283514" w:rsidTr="00283514">
        <w:trPr>
          <w:trHeight w:val="12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 xml:space="preserve">1.1.3. Мероприятие (результат) «Выполнены работы по разработке проекта внесения изменений в генеральные планы пгт. Излучинск» (всего), в том числе: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493,5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493,5</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493,5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493,5</w:t>
            </w:r>
          </w:p>
        </w:tc>
      </w:tr>
      <w:tr w:rsidR="00283514" w:rsidRPr="00283514" w:rsidTr="00283514">
        <w:trPr>
          <w:trHeight w:val="12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 xml:space="preserve">1.1.4. Мероприятие (результат) «Выполнены работы по разработке проекта внесения изменений в генеральные планы с.п. Зайцева Речка» (всего), в том числе: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159,1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159,1</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159,1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159,1</w:t>
            </w:r>
          </w:p>
        </w:tc>
      </w:tr>
      <w:tr w:rsidR="00283514" w:rsidRPr="00283514" w:rsidTr="00283514">
        <w:trPr>
          <w:trHeight w:val="12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 xml:space="preserve">1.1.5. Мероприятие (результат) «Выполнены работы по разработке проекта внесения изменений в генеральные планы с.п. Ларьяк» (всего), в том числе: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152,8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152,8</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152,8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152,8</w:t>
            </w:r>
          </w:p>
        </w:tc>
      </w:tr>
      <w:tr w:rsidR="00283514" w:rsidRPr="00283514" w:rsidTr="00283514">
        <w:trPr>
          <w:trHeight w:val="9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 xml:space="preserve">1.1.6. Мероприятие (результат) «Проведены экспертизы жилых домов в </w:t>
            </w:r>
            <w:proofErr w:type="spellStart"/>
            <w:r w:rsidRPr="00283514">
              <w:rPr>
                <w:rFonts w:ascii="Times New Roman" w:eastAsia="Times New Roman" w:hAnsi="Times New Roman" w:cs="Times New Roman"/>
              </w:rPr>
              <w:t>г.п</w:t>
            </w:r>
            <w:proofErr w:type="spellEnd"/>
            <w:r w:rsidRPr="00283514">
              <w:rPr>
                <w:rFonts w:ascii="Times New Roman" w:eastAsia="Times New Roman" w:hAnsi="Times New Roman" w:cs="Times New Roman"/>
              </w:rPr>
              <w:t xml:space="preserve">. Новоаганск» (всего), в том числе: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600,0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600,0</w:t>
            </w:r>
          </w:p>
        </w:tc>
      </w:tr>
      <w:tr w:rsidR="00283514" w:rsidRPr="00283514" w:rsidTr="00283514">
        <w:trPr>
          <w:trHeight w:val="9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 xml:space="preserve">1.1.7. Мероприятие (результат) «Проведены экспертизы жилых домов в с.п. Покур» (всего), в том числе: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100,0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100,0</w:t>
            </w:r>
          </w:p>
        </w:tc>
      </w:tr>
      <w:tr w:rsidR="00283514" w:rsidRPr="00283514" w:rsidTr="00283514">
        <w:trPr>
          <w:trHeight w:val="9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 xml:space="preserve">1.1.8. Мероприятие (результат) «Проведены экспертизы жилых домов в с.п. Зайцева Речка» (всего), в том числе: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300,0</w:t>
            </w:r>
          </w:p>
        </w:tc>
      </w:tr>
      <w:tr w:rsidR="00283514" w:rsidRPr="00283514" w:rsidTr="00283514">
        <w:trPr>
          <w:trHeight w:val="9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 xml:space="preserve">1.1.9. Мероприятие (результат) «Проведены экспертизы жилых домов в с.п. Ваховск» (всего), в том числе: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200,0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200,0</w:t>
            </w:r>
          </w:p>
        </w:tc>
      </w:tr>
      <w:tr w:rsidR="00283514" w:rsidRPr="00283514" w:rsidTr="00283514">
        <w:trPr>
          <w:trHeight w:val="57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b/>
                <w:bCs/>
              </w:rPr>
            </w:pPr>
            <w:r w:rsidRPr="00283514">
              <w:rPr>
                <w:rFonts w:ascii="Times New Roman" w:eastAsia="Times New Roman" w:hAnsi="Times New Roman" w:cs="Times New Roman"/>
                <w:b/>
                <w:bCs/>
              </w:rPr>
              <w:t>2.1.Региональный проект «Жилье»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1425"/>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b/>
                <w:bCs/>
              </w:rPr>
            </w:pPr>
            <w:r w:rsidRPr="00283514">
              <w:rPr>
                <w:rFonts w:ascii="Times New Roman" w:eastAsia="Times New Roman" w:hAnsi="Times New Roman" w:cs="Times New Roman"/>
                <w:b/>
                <w:bCs/>
              </w:rPr>
              <w:t>2.2. Муниципальный проект «Строительство систем инженерной инфраструктуры в целях обеспечения инженерной подготовки земельных участков для жилищного строительства»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12030,3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12030,3</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12030,3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12030,3</w:t>
            </w:r>
          </w:p>
        </w:tc>
      </w:tr>
      <w:tr w:rsidR="00283514" w:rsidRPr="00283514" w:rsidTr="00283514">
        <w:trPr>
          <w:trHeight w:val="12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2.2.1. Мероприятие (результат) «Выполнено строительство объекта: «Инженерные сети участка частной застройки (2 очередь) в пгт. Излучинск»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12030,3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12030,3</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12030,3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12030,3</w:t>
            </w:r>
          </w:p>
        </w:tc>
      </w:tr>
      <w:tr w:rsidR="00283514" w:rsidRPr="00283514" w:rsidTr="00283514">
        <w:trPr>
          <w:trHeight w:val="114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b/>
                <w:bCs/>
              </w:rPr>
            </w:pPr>
            <w:r w:rsidRPr="00283514">
              <w:rPr>
                <w:rFonts w:ascii="Times New Roman" w:eastAsia="Times New Roman" w:hAnsi="Times New Roman" w:cs="Times New Roman"/>
                <w:b/>
                <w:bCs/>
              </w:rPr>
              <w:t>2.3. Комплекс процессных мероприятий «Стимулирование застройщиков на реализацию проектов жилищного строительства»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168568,4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86674,5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87421,5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342664,4</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150025,9</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77140,3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77140,3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304306,5</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18542,5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9534,2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10281,2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38357,9</w:t>
            </w:r>
          </w:p>
        </w:tc>
      </w:tr>
      <w:tr w:rsidR="00283514" w:rsidRPr="00283514" w:rsidTr="00283514">
        <w:trPr>
          <w:trHeight w:val="12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2.3.1. Мероприятие (результат) «Приобретены жилые помещения для реализации полномочий по улучшению жилищных условий граждан района»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168568,4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86674,5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87421,5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 </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150025,9</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77140,3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77140,3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304306,5</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18542,5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9534,2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10281,2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38357,9</w:t>
            </w:r>
          </w:p>
        </w:tc>
      </w:tr>
      <w:tr w:rsidR="00283514" w:rsidRPr="00283514" w:rsidTr="00283514">
        <w:trPr>
          <w:trHeight w:val="1425"/>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b/>
                <w:bCs/>
              </w:rPr>
            </w:pPr>
            <w:r w:rsidRPr="00283514">
              <w:rPr>
                <w:rFonts w:ascii="Times New Roman" w:eastAsia="Times New Roman" w:hAnsi="Times New Roman" w:cs="Times New Roman"/>
                <w:b/>
                <w:bCs/>
              </w:rPr>
              <w:t>3.1. Комплекс процессных мероприятий «Предоставление государственной поддержки на приобретение жилых помещений отдельным категориям граждан»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2764,2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3903,3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4266,9</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10934,4</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федеральный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204,0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199,4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151,2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554,6</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2423,2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3509,9</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3903,6</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9836,7</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137,0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194,0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212,1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543,1</w:t>
            </w:r>
          </w:p>
        </w:tc>
      </w:tr>
      <w:tr w:rsidR="00283514" w:rsidRPr="00283514" w:rsidTr="00283514">
        <w:trPr>
          <w:trHeight w:val="12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3.1.1. Мероприятие (результат) «Реализованы полномочия по постановке на учет граждан, выезжающих из районов Крайнего Севера»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24,0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24,0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24,0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72,0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федеральный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24,0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24,0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24,0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72,0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9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3.1.2. Мероприятие (результат) «Предоставлены субсидии молодым семьям на приобретение жилья»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2740,2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3879,3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4242,9</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10862,4</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федеральный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204,0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199,4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151,2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554,6</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2399,2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3485,9</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3879,6</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9764,7</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137,0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194,0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212,1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543,1</w:t>
            </w:r>
          </w:p>
        </w:tc>
      </w:tr>
      <w:tr w:rsidR="00283514" w:rsidRPr="00283514" w:rsidTr="00283514">
        <w:trPr>
          <w:trHeight w:val="12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3.1.3. Мероприятие (результат) «Предоставлены субсидии на улучшение жилищных условий граждан, проживающих на сельских территориях»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федеральный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21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3.1.4. Мероприятие (результат) «Предоставлены субсидии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федеральный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1995"/>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240" w:line="240" w:lineRule="auto"/>
              <w:jc w:val="both"/>
              <w:rPr>
                <w:rFonts w:ascii="Times New Roman" w:eastAsia="Times New Roman" w:hAnsi="Times New Roman" w:cs="Times New Roman"/>
                <w:b/>
                <w:bCs/>
              </w:rPr>
            </w:pPr>
            <w:r w:rsidRPr="00283514">
              <w:rPr>
                <w:rFonts w:ascii="Times New Roman" w:eastAsia="Times New Roman" w:hAnsi="Times New Roman" w:cs="Times New Roman"/>
                <w:b/>
                <w:bCs/>
              </w:rPr>
              <w:t>4.1. Комплекс процессных мероприятий «Создание условий для переселения жителей из населенных пунктов с низкой плотностью населения и труднодоступной местностью»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114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b/>
                <w:bCs/>
              </w:rPr>
            </w:pPr>
            <w:r w:rsidRPr="00283514">
              <w:rPr>
                <w:rFonts w:ascii="Times New Roman" w:eastAsia="Times New Roman" w:hAnsi="Times New Roman" w:cs="Times New Roman"/>
                <w:b/>
                <w:bCs/>
              </w:rPr>
              <w:t>5.1. Муниципальный проект «Строительство (реконструкция) модернизация объектов системы теплоснабжения, газоснабжения, электроснабжения»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69567F" w:rsidRDefault="00283514" w:rsidP="00283514">
            <w:pPr>
              <w:spacing w:after="0" w:line="240" w:lineRule="auto"/>
              <w:rPr>
                <w:rFonts w:ascii="Times New Roman" w:eastAsia="Times New Roman" w:hAnsi="Times New Roman" w:cs="Times New Roman"/>
                <w:b/>
              </w:rPr>
            </w:pPr>
            <w:r w:rsidRPr="0069567F">
              <w:rPr>
                <w:rFonts w:ascii="Times New Roman" w:eastAsia="Times New Roman" w:hAnsi="Times New Roman" w:cs="Times New Roman"/>
                <w:b/>
              </w:rPr>
              <w:t>13607,8</w:t>
            </w:r>
          </w:p>
        </w:tc>
        <w:tc>
          <w:tcPr>
            <w:tcW w:w="1500" w:type="dxa"/>
            <w:tcBorders>
              <w:top w:val="nil"/>
              <w:left w:val="nil"/>
              <w:bottom w:val="single" w:sz="4" w:space="0" w:color="auto"/>
              <w:right w:val="single" w:sz="4" w:space="0" w:color="auto"/>
            </w:tcBorders>
            <w:shd w:val="clear" w:color="auto" w:fill="auto"/>
            <w:noWrap/>
            <w:hideMark/>
          </w:tcPr>
          <w:p w:rsidR="00283514" w:rsidRPr="0069567F" w:rsidRDefault="00283514" w:rsidP="00283514">
            <w:pPr>
              <w:spacing w:after="0" w:line="240" w:lineRule="auto"/>
              <w:rPr>
                <w:rFonts w:ascii="Times New Roman" w:eastAsia="Times New Roman" w:hAnsi="Times New Roman" w:cs="Times New Roman"/>
                <w:b/>
              </w:rPr>
            </w:pPr>
            <w:r w:rsidRPr="0069567F">
              <w:rPr>
                <w:rFonts w:ascii="Times New Roman" w:eastAsia="Times New Roman" w:hAnsi="Times New Roman" w:cs="Times New Roman"/>
                <w:b/>
              </w:rPr>
              <w:t>0,0</w:t>
            </w:r>
          </w:p>
        </w:tc>
        <w:tc>
          <w:tcPr>
            <w:tcW w:w="1500" w:type="dxa"/>
            <w:tcBorders>
              <w:top w:val="nil"/>
              <w:left w:val="nil"/>
              <w:bottom w:val="single" w:sz="4" w:space="0" w:color="auto"/>
              <w:right w:val="single" w:sz="4" w:space="0" w:color="auto"/>
            </w:tcBorders>
            <w:shd w:val="clear" w:color="auto" w:fill="auto"/>
            <w:noWrap/>
            <w:hideMark/>
          </w:tcPr>
          <w:p w:rsidR="00283514" w:rsidRPr="0069567F" w:rsidRDefault="00283514" w:rsidP="00283514">
            <w:pPr>
              <w:spacing w:after="0" w:line="240" w:lineRule="auto"/>
              <w:rPr>
                <w:rFonts w:ascii="Times New Roman" w:eastAsia="Times New Roman" w:hAnsi="Times New Roman" w:cs="Times New Roman"/>
                <w:b/>
              </w:rPr>
            </w:pPr>
            <w:r w:rsidRPr="0069567F">
              <w:rPr>
                <w:rFonts w:ascii="Times New Roman" w:eastAsia="Times New Roman" w:hAnsi="Times New Roman" w:cs="Times New Roman"/>
                <w:b/>
              </w:rPr>
              <w:t>0,0</w:t>
            </w:r>
          </w:p>
        </w:tc>
        <w:tc>
          <w:tcPr>
            <w:tcW w:w="1500" w:type="dxa"/>
            <w:tcBorders>
              <w:top w:val="nil"/>
              <w:left w:val="nil"/>
              <w:bottom w:val="single" w:sz="4" w:space="0" w:color="auto"/>
              <w:right w:val="single" w:sz="4" w:space="0" w:color="auto"/>
            </w:tcBorders>
            <w:shd w:val="clear" w:color="auto" w:fill="auto"/>
            <w:noWrap/>
            <w:hideMark/>
          </w:tcPr>
          <w:p w:rsidR="00283514" w:rsidRPr="0069567F" w:rsidRDefault="00283514" w:rsidP="00283514">
            <w:pPr>
              <w:spacing w:after="0" w:line="240" w:lineRule="auto"/>
              <w:rPr>
                <w:rFonts w:ascii="Times New Roman" w:eastAsia="Times New Roman" w:hAnsi="Times New Roman" w:cs="Times New Roman"/>
                <w:b/>
              </w:rPr>
            </w:pPr>
            <w:r w:rsidRPr="0069567F">
              <w:rPr>
                <w:rFonts w:ascii="Times New Roman" w:eastAsia="Times New Roman" w:hAnsi="Times New Roman" w:cs="Times New Roman"/>
                <w:b/>
              </w:rPr>
              <w:t>0,0</w:t>
            </w:r>
          </w:p>
        </w:tc>
        <w:tc>
          <w:tcPr>
            <w:tcW w:w="1500" w:type="dxa"/>
            <w:tcBorders>
              <w:top w:val="nil"/>
              <w:left w:val="nil"/>
              <w:bottom w:val="single" w:sz="4" w:space="0" w:color="auto"/>
              <w:right w:val="single" w:sz="4" w:space="0" w:color="auto"/>
            </w:tcBorders>
            <w:shd w:val="clear" w:color="auto" w:fill="auto"/>
            <w:noWrap/>
            <w:hideMark/>
          </w:tcPr>
          <w:p w:rsidR="00283514" w:rsidRPr="0069567F" w:rsidRDefault="00283514" w:rsidP="00283514">
            <w:pPr>
              <w:spacing w:after="0" w:line="240" w:lineRule="auto"/>
              <w:rPr>
                <w:rFonts w:ascii="Times New Roman" w:eastAsia="Times New Roman" w:hAnsi="Times New Roman" w:cs="Times New Roman"/>
                <w:b/>
              </w:rPr>
            </w:pPr>
            <w:r w:rsidRPr="0069567F">
              <w:rPr>
                <w:rFonts w:ascii="Times New Roman" w:eastAsia="Times New Roman" w:hAnsi="Times New Roman" w:cs="Times New Roman"/>
                <w:b/>
              </w:rPr>
              <w:t>0,0</w:t>
            </w:r>
          </w:p>
        </w:tc>
        <w:tc>
          <w:tcPr>
            <w:tcW w:w="1500" w:type="dxa"/>
            <w:tcBorders>
              <w:top w:val="nil"/>
              <w:left w:val="nil"/>
              <w:bottom w:val="single" w:sz="4" w:space="0" w:color="auto"/>
              <w:right w:val="single" w:sz="4" w:space="0" w:color="auto"/>
            </w:tcBorders>
            <w:shd w:val="clear" w:color="auto" w:fill="auto"/>
            <w:noWrap/>
            <w:hideMark/>
          </w:tcPr>
          <w:p w:rsidR="00283514" w:rsidRPr="0069567F" w:rsidRDefault="00283514" w:rsidP="00283514">
            <w:pPr>
              <w:spacing w:after="0" w:line="240" w:lineRule="auto"/>
              <w:rPr>
                <w:rFonts w:ascii="Times New Roman" w:eastAsia="Times New Roman" w:hAnsi="Times New Roman" w:cs="Times New Roman"/>
                <w:b/>
              </w:rPr>
            </w:pPr>
            <w:r w:rsidRPr="0069567F">
              <w:rPr>
                <w:rFonts w:ascii="Times New Roman" w:eastAsia="Times New Roman" w:hAnsi="Times New Roman" w:cs="Times New Roman"/>
                <w:b/>
              </w:rPr>
              <w:t>0,0</w:t>
            </w:r>
          </w:p>
        </w:tc>
        <w:tc>
          <w:tcPr>
            <w:tcW w:w="1500" w:type="dxa"/>
            <w:tcBorders>
              <w:top w:val="nil"/>
              <w:left w:val="nil"/>
              <w:bottom w:val="single" w:sz="4" w:space="0" w:color="auto"/>
              <w:right w:val="single" w:sz="4" w:space="0" w:color="auto"/>
            </w:tcBorders>
            <w:shd w:val="clear" w:color="auto" w:fill="auto"/>
            <w:noWrap/>
            <w:hideMark/>
          </w:tcPr>
          <w:p w:rsidR="00283514" w:rsidRPr="0069567F" w:rsidRDefault="00283514" w:rsidP="00283514">
            <w:pPr>
              <w:spacing w:after="0" w:line="240" w:lineRule="auto"/>
              <w:rPr>
                <w:rFonts w:ascii="Times New Roman" w:eastAsia="Times New Roman" w:hAnsi="Times New Roman" w:cs="Times New Roman"/>
                <w:b/>
              </w:rPr>
            </w:pPr>
            <w:r w:rsidRPr="0069567F">
              <w:rPr>
                <w:rFonts w:ascii="Times New Roman" w:eastAsia="Times New Roman" w:hAnsi="Times New Roman" w:cs="Times New Roman"/>
                <w:b/>
              </w:rPr>
              <w:t>0,0</w:t>
            </w:r>
          </w:p>
        </w:tc>
        <w:tc>
          <w:tcPr>
            <w:tcW w:w="1500" w:type="dxa"/>
            <w:tcBorders>
              <w:top w:val="nil"/>
              <w:left w:val="nil"/>
              <w:bottom w:val="single" w:sz="4" w:space="0" w:color="auto"/>
              <w:right w:val="single" w:sz="4" w:space="0" w:color="auto"/>
            </w:tcBorders>
            <w:shd w:val="clear" w:color="auto" w:fill="auto"/>
            <w:noWrap/>
            <w:hideMark/>
          </w:tcPr>
          <w:p w:rsidR="00283514" w:rsidRPr="0069567F" w:rsidRDefault="00283514" w:rsidP="00283514">
            <w:pPr>
              <w:spacing w:after="0" w:line="240" w:lineRule="auto"/>
              <w:rPr>
                <w:rFonts w:ascii="Times New Roman" w:eastAsia="Times New Roman" w:hAnsi="Times New Roman" w:cs="Times New Roman"/>
                <w:b/>
              </w:rPr>
            </w:pPr>
            <w:r w:rsidRPr="0069567F">
              <w:rPr>
                <w:rFonts w:ascii="Times New Roman" w:eastAsia="Times New Roman" w:hAnsi="Times New Roman" w:cs="Times New Roman"/>
                <w:b/>
              </w:rPr>
              <w:t>13607,8</w:t>
            </w:r>
          </w:p>
        </w:tc>
      </w:tr>
      <w:tr w:rsidR="008B3298"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8B3298" w:rsidRPr="00283514" w:rsidRDefault="008B3298" w:rsidP="008B3298">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8B3298" w:rsidRPr="0069567F" w:rsidRDefault="008B3298" w:rsidP="008B3298">
            <w:pPr>
              <w:spacing w:after="0" w:line="240" w:lineRule="auto"/>
              <w:rPr>
                <w:rFonts w:ascii="Times New Roman" w:eastAsia="Times New Roman" w:hAnsi="Times New Roman" w:cs="Times New Roman"/>
              </w:rPr>
            </w:pPr>
            <w:r w:rsidRPr="0069567F">
              <w:rPr>
                <w:rFonts w:ascii="Times New Roman" w:eastAsia="Times New Roman" w:hAnsi="Times New Roman" w:cs="Times New Roman"/>
              </w:rPr>
              <w:t>13607,8</w:t>
            </w:r>
          </w:p>
        </w:tc>
        <w:tc>
          <w:tcPr>
            <w:tcW w:w="1500" w:type="dxa"/>
            <w:tcBorders>
              <w:top w:val="nil"/>
              <w:left w:val="nil"/>
              <w:bottom w:val="single" w:sz="4" w:space="0" w:color="auto"/>
              <w:right w:val="single" w:sz="4" w:space="0" w:color="auto"/>
            </w:tcBorders>
            <w:shd w:val="clear" w:color="auto" w:fill="auto"/>
            <w:noWrap/>
            <w:hideMark/>
          </w:tcPr>
          <w:p w:rsidR="008B3298" w:rsidRPr="0069567F" w:rsidRDefault="008B3298" w:rsidP="008B3298">
            <w:pPr>
              <w:spacing w:after="0" w:line="240" w:lineRule="auto"/>
              <w:rPr>
                <w:rFonts w:ascii="Times New Roman" w:eastAsia="Times New Roman" w:hAnsi="Times New Roman" w:cs="Times New Roman"/>
              </w:rPr>
            </w:pPr>
            <w:r w:rsidRPr="0069567F">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8B3298" w:rsidRPr="0069567F" w:rsidRDefault="008B3298" w:rsidP="008B3298">
            <w:pPr>
              <w:spacing w:after="0" w:line="240" w:lineRule="auto"/>
              <w:rPr>
                <w:rFonts w:ascii="Times New Roman" w:eastAsia="Times New Roman" w:hAnsi="Times New Roman" w:cs="Times New Roman"/>
              </w:rPr>
            </w:pPr>
            <w:r w:rsidRPr="0069567F">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8B3298" w:rsidRPr="0069567F" w:rsidRDefault="008B3298" w:rsidP="008B3298">
            <w:pPr>
              <w:spacing w:after="0" w:line="240" w:lineRule="auto"/>
              <w:rPr>
                <w:rFonts w:ascii="Times New Roman" w:eastAsia="Times New Roman" w:hAnsi="Times New Roman" w:cs="Times New Roman"/>
              </w:rPr>
            </w:pPr>
            <w:r w:rsidRPr="0069567F">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8B3298" w:rsidRPr="0069567F" w:rsidRDefault="008B3298" w:rsidP="008B3298">
            <w:pPr>
              <w:spacing w:after="0" w:line="240" w:lineRule="auto"/>
              <w:rPr>
                <w:rFonts w:ascii="Times New Roman" w:eastAsia="Times New Roman" w:hAnsi="Times New Roman" w:cs="Times New Roman"/>
              </w:rPr>
            </w:pPr>
            <w:r w:rsidRPr="0069567F">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8B3298" w:rsidRPr="0069567F" w:rsidRDefault="008B3298" w:rsidP="008B3298">
            <w:pPr>
              <w:spacing w:after="0" w:line="240" w:lineRule="auto"/>
              <w:rPr>
                <w:rFonts w:ascii="Times New Roman" w:eastAsia="Times New Roman" w:hAnsi="Times New Roman" w:cs="Times New Roman"/>
              </w:rPr>
            </w:pPr>
            <w:r w:rsidRPr="0069567F">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8B3298" w:rsidRPr="0069567F" w:rsidRDefault="008B3298" w:rsidP="008B3298">
            <w:pPr>
              <w:spacing w:after="0" w:line="240" w:lineRule="auto"/>
              <w:rPr>
                <w:rFonts w:ascii="Times New Roman" w:eastAsia="Times New Roman" w:hAnsi="Times New Roman" w:cs="Times New Roman"/>
              </w:rPr>
            </w:pPr>
            <w:r w:rsidRPr="0069567F">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8B3298" w:rsidRPr="0069567F" w:rsidRDefault="008B3298" w:rsidP="008B3298">
            <w:pPr>
              <w:spacing w:after="0" w:line="240" w:lineRule="auto"/>
              <w:rPr>
                <w:rFonts w:ascii="Times New Roman" w:eastAsia="Times New Roman" w:hAnsi="Times New Roman" w:cs="Times New Roman"/>
              </w:rPr>
            </w:pPr>
            <w:r w:rsidRPr="0069567F">
              <w:rPr>
                <w:rFonts w:ascii="Times New Roman" w:eastAsia="Times New Roman" w:hAnsi="Times New Roman" w:cs="Times New Roman"/>
              </w:rPr>
              <w:t>13607,8</w:t>
            </w:r>
          </w:p>
        </w:tc>
      </w:tr>
      <w:tr w:rsidR="00283514" w:rsidRPr="00283514" w:rsidTr="00283514">
        <w:trPr>
          <w:trHeight w:val="18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5340E">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 xml:space="preserve">5.1.1. Мероприятие (результат) </w:t>
            </w:r>
            <w:r w:rsidRPr="0069567F">
              <w:rPr>
                <w:rFonts w:ascii="Times New Roman" w:eastAsia="Times New Roman" w:hAnsi="Times New Roman" w:cs="Times New Roman"/>
              </w:rPr>
              <w:t>«Выполнен</w:t>
            </w:r>
            <w:r w:rsidR="00B35EA1" w:rsidRPr="0069567F">
              <w:rPr>
                <w:rFonts w:ascii="Times New Roman" w:eastAsia="Times New Roman" w:hAnsi="Times New Roman" w:cs="Times New Roman"/>
              </w:rPr>
              <w:t>ы работы по</w:t>
            </w:r>
            <w:r w:rsidRPr="0069567F">
              <w:rPr>
                <w:rFonts w:ascii="Times New Roman" w:eastAsia="Times New Roman" w:hAnsi="Times New Roman" w:cs="Times New Roman"/>
              </w:rPr>
              <w:t xml:space="preserve"> </w:t>
            </w:r>
            <w:r w:rsidR="00B35EA1" w:rsidRPr="0069567F">
              <w:rPr>
                <w:rFonts w:ascii="Times New Roman" w:eastAsia="Times New Roman" w:hAnsi="Times New Roman" w:cs="Times New Roman"/>
              </w:rPr>
              <w:t>постановк</w:t>
            </w:r>
            <w:r w:rsidR="007A35E9" w:rsidRPr="0069567F">
              <w:rPr>
                <w:rFonts w:ascii="Times New Roman" w:eastAsia="Times New Roman" w:hAnsi="Times New Roman" w:cs="Times New Roman"/>
              </w:rPr>
              <w:t>и</w:t>
            </w:r>
            <w:r w:rsidR="00B35EA1" w:rsidRPr="0069567F">
              <w:rPr>
                <w:rFonts w:ascii="Times New Roman" w:eastAsia="Times New Roman" w:hAnsi="Times New Roman" w:cs="Times New Roman"/>
              </w:rPr>
              <w:t xml:space="preserve"> на кадастровый учет и технической</w:t>
            </w:r>
            <w:r w:rsidR="00B35EA1" w:rsidRPr="00B35EA1">
              <w:rPr>
                <w:rFonts w:ascii="Times New Roman" w:eastAsia="Times New Roman" w:hAnsi="Times New Roman" w:cs="Times New Roman"/>
              </w:rPr>
              <w:t xml:space="preserve"> инвентаризации объекта</w:t>
            </w:r>
            <w:r w:rsidRPr="00B35EA1">
              <w:rPr>
                <w:rFonts w:ascii="Times New Roman" w:eastAsia="Times New Roman" w:hAnsi="Times New Roman" w:cs="Times New Roman"/>
              </w:rPr>
              <w:t>:</w:t>
            </w:r>
            <w:r w:rsidRPr="00283514">
              <w:rPr>
                <w:rFonts w:ascii="Times New Roman" w:eastAsia="Times New Roman" w:hAnsi="Times New Roman" w:cs="Times New Roman"/>
              </w:rPr>
              <w:t xml:space="preserve"> «Сети теплоснабжения (по ул. Таежная, ул. Лесная) в п. </w:t>
            </w:r>
            <w:proofErr w:type="spellStart"/>
            <w:r w:rsidRPr="00283514">
              <w:rPr>
                <w:rFonts w:ascii="Times New Roman" w:eastAsia="Times New Roman" w:hAnsi="Times New Roman" w:cs="Times New Roman"/>
              </w:rPr>
              <w:t>Аган</w:t>
            </w:r>
            <w:proofErr w:type="spellEnd"/>
            <w:r w:rsidRPr="00283514">
              <w:rPr>
                <w:rFonts w:ascii="Times New Roman" w:eastAsia="Times New Roman" w:hAnsi="Times New Roman" w:cs="Times New Roman"/>
              </w:rPr>
              <w:t xml:space="preserve"> </w:t>
            </w:r>
            <w:proofErr w:type="spellStart"/>
            <w:r w:rsidRPr="00283514">
              <w:rPr>
                <w:rFonts w:ascii="Times New Roman" w:eastAsia="Times New Roman" w:hAnsi="Times New Roman" w:cs="Times New Roman"/>
              </w:rPr>
              <w:t>Нижневартовского</w:t>
            </w:r>
            <w:proofErr w:type="spellEnd"/>
            <w:r w:rsidRPr="00283514">
              <w:rPr>
                <w:rFonts w:ascii="Times New Roman" w:eastAsia="Times New Roman" w:hAnsi="Times New Roman" w:cs="Times New Roman"/>
              </w:rPr>
              <w:t xml:space="preserve"> района»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69567F" w:rsidRDefault="00283514" w:rsidP="00283514">
            <w:pPr>
              <w:spacing w:after="0" w:line="240" w:lineRule="auto"/>
              <w:rPr>
                <w:rFonts w:ascii="Times New Roman" w:eastAsia="Times New Roman" w:hAnsi="Times New Roman" w:cs="Times New Roman"/>
              </w:rPr>
            </w:pPr>
            <w:r w:rsidRPr="0069567F">
              <w:rPr>
                <w:rFonts w:ascii="Times New Roman" w:eastAsia="Times New Roman" w:hAnsi="Times New Roman" w:cs="Times New Roman"/>
              </w:rPr>
              <w:t>54,8</w:t>
            </w:r>
          </w:p>
        </w:tc>
        <w:tc>
          <w:tcPr>
            <w:tcW w:w="1500" w:type="dxa"/>
            <w:tcBorders>
              <w:top w:val="nil"/>
              <w:left w:val="nil"/>
              <w:bottom w:val="single" w:sz="4" w:space="0" w:color="auto"/>
              <w:right w:val="single" w:sz="4" w:space="0" w:color="auto"/>
            </w:tcBorders>
            <w:shd w:val="clear" w:color="auto" w:fill="auto"/>
            <w:noWrap/>
            <w:hideMark/>
          </w:tcPr>
          <w:p w:rsidR="00283514" w:rsidRPr="0069567F" w:rsidRDefault="00283514" w:rsidP="00283514">
            <w:pPr>
              <w:spacing w:after="0" w:line="240" w:lineRule="auto"/>
              <w:rPr>
                <w:rFonts w:ascii="Times New Roman" w:eastAsia="Times New Roman" w:hAnsi="Times New Roman" w:cs="Times New Roman"/>
              </w:rPr>
            </w:pPr>
            <w:r w:rsidRPr="0069567F">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69567F" w:rsidRDefault="00283514" w:rsidP="00283514">
            <w:pPr>
              <w:spacing w:after="0" w:line="240" w:lineRule="auto"/>
              <w:rPr>
                <w:rFonts w:ascii="Times New Roman" w:eastAsia="Times New Roman" w:hAnsi="Times New Roman" w:cs="Times New Roman"/>
              </w:rPr>
            </w:pPr>
            <w:r w:rsidRPr="0069567F">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69567F" w:rsidRDefault="00283514" w:rsidP="00283514">
            <w:pPr>
              <w:spacing w:after="0" w:line="240" w:lineRule="auto"/>
              <w:rPr>
                <w:rFonts w:ascii="Times New Roman" w:eastAsia="Times New Roman" w:hAnsi="Times New Roman" w:cs="Times New Roman"/>
              </w:rPr>
            </w:pPr>
            <w:r w:rsidRPr="0069567F">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69567F" w:rsidRDefault="00283514" w:rsidP="00283514">
            <w:pPr>
              <w:spacing w:after="0" w:line="240" w:lineRule="auto"/>
              <w:rPr>
                <w:rFonts w:ascii="Times New Roman" w:eastAsia="Times New Roman" w:hAnsi="Times New Roman" w:cs="Times New Roman"/>
              </w:rPr>
            </w:pPr>
            <w:r w:rsidRPr="0069567F">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69567F" w:rsidRDefault="00283514" w:rsidP="00283514">
            <w:pPr>
              <w:spacing w:after="0" w:line="240" w:lineRule="auto"/>
              <w:rPr>
                <w:rFonts w:ascii="Times New Roman" w:eastAsia="Times New Roman" w:hAnsi="Times New Roman" w:cs="Times New Roman"/>
              </w:rPr>
            </w:pPr>
            <w:r w:rsidRPr="0069567F">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69567F" w:rsidRDefault="00283514" w:rsidP="00283514">
            <w:pPr>
              <w:spacing w:after="0" w:line="240" w:lineRule="auto"/>
              <w:rPr>
                <w:rFonts w:ascii="Times New Roman" w:eastAsia="Times New Roman" w:hAnsi="Times New Roman" w:cs="Times New Roman"/>
              </w:rPr>
            </w:pPr>
            <w:r w:rsidRPr="0069567F">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69567F" w:rsidRDefault="00283514" w:rsidP="00283514">
            <w:pPr>
              <w:spacing w:after="0" w:line="240" w:lineRule="auto"/>
              <w:rPr>
                <w:rFonts w:ascii="Times New Roman" w:eastAsia="Times New Roman" w:hAnsi="Times New Roman" w:cs="Times New Roman"/>
              </w:rPr>
            </w:pPr>
            <w:r w:rsidRPr="0069567F">
              <w:rPr>
                <w:rFonts w:ascii="Times New Roman" w:eastAsia="Times New Roman" w:hAnsi="Times New Roman" w:cs="Times New Roman"/>
              </w:rPr>
              <w:t>54,8</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54,8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54,8</w:t>
            </w:r>
          </w:p>
        </w:tc>
      </w:tr>
      <w:tr w:rsidR="00283514" w:rsidRPr="00283514" w:rsidTr="00283514">
        <w:trPr>
          <w:trHeight w:val="9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5.1.2. Мероприятие (результат) «Выполнено строительство объекта: «Централизованные сети водоснабжения в д. Вата»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2160,3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2160,3</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2160,3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2160,3</w:t>
            </w:r>
          </w:p>
        </w:tc>
      </w:tr>
      <w:tr w:rsidR="00283514" w:rsidRPr="00283514" w:rsidTr="00283514">
        <w:trPr>
          <w:trHeight w:val="18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775490">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5.1.3. Мероприятие (результат) «</w:t>
            </w:r>
            <w:r w:rsidR="0099205C" w:rsidRPr="0069567F">
              <w:rPr>
                <w:rFonts w:ascii="Times New Roman" w:eastAsia="Times New Roman" w:hAnsi="Times New Roman" w:cs="Times New Roman"/>
              </w:rPr>
              <w:t>Выполнены работы по постановки</w:t>
            </w:r>
            <w:r w:rsidR="0099205C" w:rsidRPr="00B35EA1">
              <w:rPr>
                <w:rFonts w:ascii="Times New Roman" w:eastAsia="Times New Roman" w:hAnsi="Times New Roman" w:cs="Times New Roman"/>
              </w:rPr>
              <w:t xml:space="preserve"> на кадастровый учет и технической инвентаризации объекта:</w:t>
            </w:r>
            <w:r w:rsidRPr="00283514">
              <w:rPr>
                <w:rFonts w:ascii="Times New Roman" w:eastAsia="Times New Roman" w:hAnsi="Times New Roman" w:cs="Times New Roman"/>
              </w:rPr>
              <w:t xml:space="preserve"> «Сети </w:t>
            </w:r>
            <w:proofErr w:type="spellStart"/>
            <w:r w:rsidRPr="00283514">
              <w:rPr>
                <w:rFonts w:ascii="Times New Roman" w:eastAsia="Times New Roman" w:hAnsi="Times New Roman" w:cs="Times New Roman"/>
              </w:rPr>
              <w:t>тепловодоснабжения</w:t>
            </w:r>
            <w:proofErr w:type="spellEnd"/>
            <w:r w:rsidRPr="00283514">
              <w:rPr>
                <w:rFonts w:ascii="Times New Roman" w:eastAsia="Times New Roman" w:hAnsi="Times New Roman" w:cs="Times New Roman"/>
              </w:rPr>
              <w:t xml:space="preserve"> в с. Покур   Нижневартовского района» (1 этап – ул. Советская; 2 этап – ул. Совхозная)»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42,5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42,5</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42,5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42,5</w:t>
            </w:r>
          </w:p>
        </w:tc>
      </w:tr>
      <w:tr w:rsidR="00283514" w:rsidRPr="00283514" w:rsidTr="00283514">
        <w:trPr>
          <w:trHeight w:val="15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5.1.4. Мероприятие (результат) «Выполнено подведение центрального тепловодоснабжения к границе земельного участка жилого дома по ул.</w:t>
            </w:r>
            <w:r w:rsidR="00021AC3">
              <w:rPr>
                <w:rFonts w:ascii="Times New Roman" w:eastAsia="Times New Roman" w:hAnsi="Times New Roman" w:cs="Times New Roman"/>
              </w:rPr>
              <w:t xml:space="preserve"> </w:t>
            </w:r>
            <w:r w:rsidRPr="00283514">
              <w:rPr>
                <w:rFonts w:ascii="Times New Roman" w:eastAsia="Times New Roman" w:hAnsi="Times New Roman" w:cs="Times New Roman"/>
              </w:rPr>
              <w:t>Советская, д.7 в с. Покур Нижневартовского района»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29,1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29,1</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29,1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29,1</w:t>
            </w:r>
          </w:p>
        </w:tc>
      </w:tr>
      <w:tr w:rsidR="00283514" w:rsidRPr="00283514" w:rsidTr="00283514">
        <w:trPr>
          <w:trHeight w:val="21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775490">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5.1.5. Мероприятие (результат) «</w:t>
            </w:r>
            <w:r w:rsidR="0099205C" w:rsidRPr="0069567F">
              <w:rPr>
                <w:rFonts w:ascii="Times New Roman" w:eastAsia="Times New Roman" w:hAnsi="Times New Roman" w:cs="Times New Roman"/>
              </w:rPr>
              <w:t>Выполнены работы по постановки на кадастровый учет и технической</w:t>
            </w:r>
            <w:r w:rsidR="0099205C" w:rsidRPr="00B35EA1">
              <w:rPr>
                <w:rFonts w:ascii="Times New Roman" w:eastAsia="Times New Roman" w:hAnsi="Times New Roman" w:cs="Times New Roman"/>
              </w:rPr>
              <w:t xml:space="preserve"> инвентаризации объекта:</w:t>
            </w:r>
            <w:r w:rsidR="0099205C" w:rsidRPr="00283514">
              <w:rPr>
                <w:rFonts w:ascii="Times New Roman" w:eastAsia="Times New Roman" w:hAnsi="Times New Roman" w:cs="Times New Roman"/>
              </w:rPr>
              <w:t xml:space="preserve"> </w:t>
            </w:r>
            <w:r w:rsidRPr="00283514">
              <w:rPr>
                <w:rFonts w:ascii="Times New Roman" w:eastAsia="Times New Roman" w:hAnsi="Times New Roman" w:cs="Times New Roman"/>
              </w:rPr>
              <w:t xml:space="preserve">«Сети </w:t>
            </w:r>
            <w:proofErr w:type="spellStart"/>
            <w:r w:rsidRPr="00283514">
              <w:rPr>
                <w:rFonts w:ascii="Times New Roman" w:eastAsia="Times New Roman" w:hAnsi="Times New Roman" w:cs="Times New Roman"/>
              </w:rPr>
              <w:t>тепловодоснабжения</w:t>
            </w:r>
            <w:proofErr w:type="spellEnd"/>
            <w:r w:rsidRPr="00283514">
              <w:rPr>
                <w:rFonts w:ascii="Times New Roman" w:eastAsia="Times New Roman" w:hAnsi="Times New Roman" w:cs="Times New Roman"/>
              </w:rPr>
              <w:t xml:space="preserve"> в </w:t>
            </w:r>
            <w:proofErr w:type="spellStart"/>
            <w:r w:rsidRPr="00283514">
              <w:rPr>
                <w:rFonts w:ascii="Times New Roman" w:eastAsia="Times New Roman" w:hAnsi="Times New Roman" w:cs="Times New Roman"/>
              </w:rPr>
              <w:t>c.п</w:t>
            </w:r>
            <w:proofErr w:type="spellEnd"/>
            <w:r w:rsidRPr="00283514">
              <w:rPr>
                <w:rFonts w:ascii="Times New Roman" w:eastAsia="Times New Roman" w:hAnsi="Times New Roman" w:cs="Times New Roman"/>
              </w:rPr>
              <w:t>. Зайцева Речка Нижневартовского района» (1этап-ул. Октябрьская; 2- этап ул. Гагарина, ул. Центральная; 3 этап-ул. Центральная ул. Октябрьская)»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207,0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207,0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207,0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207,0</w:t>
            </w:r>
          </w:p>
        </w:tc>
      </w:tr>
      <w:tr w:rsidR="00283514" w:rsidRPr="00283514" w:rsidTr="00283514">
        <w:trPr>
          <w:trHeight w:val="12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F01238">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5.1.6. Мероприятие (результат) «Выполнено подключение дома к сетям ТВС по ул. Пролетарская д.12 в п.</w:t>
            </w:r>
            <w:r w:rsidR="00021AC3">
              <w:rPr>
                <w:rFonts w:ascii="Times New Roman" w:eastAsia="Times New Roman" w:hAnsi="Times New Roman" w:cs="Times New Roman"/>
              </w:rPr>
              <w:t xml:space="preserve"> </w:t>
            </w:r>
            <w:r w:rsidRPr="00283514">
              <w:rPr>
                <w:rFonts w:ascii="Times New Roman" w:eastAsia="Times New Roman" w:hAnsi="Times New Roman" w:cs="Times New Roman"/>
              </w:rPr>
              <w:t>Зайцева Речка»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34,4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34,4</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34,4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34,4</w:t>
            </w:r>
          </w:p>
        </w:tc>
      </w:tr>
      <w:tr w:rsidR="00283514" w:rsidRPr="00283514" w:rsidTr="00283514">
        <w:trPr>
          <w:trHeight w:val="12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021AC3">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5.1.7. Мероприятие (результат) «Выполнено проектирование объекта капитального строительства «Резервуар нефтепродуктов в селе Покур»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1586,0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1586,0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1586,0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1586,0</w:t>
            </w:r>
          </w:p>
        </w:tc>
      </w:tr>
      <w:tr w:rsidR="00283514" w:rsidRPr="00283514" w:rsidTr="00283514">
        <w:trPr>
          <w:trHeight w:val="12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5.1.8. Мероприятие (результат) «</w:t>
            </w:r>
            <w:r w:rsidR="006C3CCB" w:rsidRPr="0069567F">
              <w:rPr>
                <w:rFonts w:ascii="Times New Roman" w:eastAsia="Times New Roman" w:hAnsi="Times New Roman" w:cs="Times New Roman"/>
              </w:rPr>
              <w:t>Выполнены работы по постановки на кадастровый учет и</w:t>
            </w:r>
            <w:r w:rsidR="006C3CCB" w:rsidRPr="00B35EA1">
              <w:rPr>
                <w:rFonts w:ascii="Times New Roman" w:eastAsia="Times New Roman" w:hAnsi="Times New Roman" w:cs="Times New Roman"/>
              </w:rPr>
              <w:t xml:space="preserve"> технической инвентаризации объекта:</w:t>
            </w:r>
            <w:r w:rsidRPr="00283514">
              <w:rPr>
                <w:rFonts w:ascii="Times New Roman" w:eastAsia="Times New Roman" w:hAnsi="Times New Roman" w:cs="Times New Roman"/>
              </w:rPr>
              <w:t xml:space="preserve"> «Сети </w:t>
            </w:r>
            <w:proofErr w:type="spellStart"/>
            <w:r w:rsidRPr="00283514">
              <w:rPr>
                <w:rFonts w:ascii="Times New Roman" w:eastAsia="Times New Roman" w:hAnsi="Times New Roman" w:cs="Times New Roman"/>
              </w:rPr>
              <w:t>тепловодоснабжения</w:t>
            </w:r>
            <w:proofErr w:type="spellEnd"/>
            <w:r w:rsidRPr="00283514">
              <w:rPr>
                <w:rFonts w:ascii="Times New Roman" w:eastAsia="Times New Roman" w:hAnsi="Times New Roman" w:cs="Times New Roman"/>
              </w:rPr>
              <w:t xml:space="preserve">» в поселке </w:t>
            </w:r>
            <w:proofErr w:type="spellStart"/>
            <w:r w:rsidRPr="00283514">
              <w:rPr>
                <w:rFonts w:ascii="Times New Roman" w:eastAsia="Times New Roman" w:hAnsi="Times New Roman" w:cs="Times New Roman"/>
              </w:rPr>
              <w:t>Аган</w:t>
            </w:r>
            <w:proofErr w:type="spellEnd"/>
            <w:r w:rsidRPr="00283514">
              <w:rPr>
                <w:rFonts w:ascii="Times New Roman" w:eastAsia="Times New Roman" w:hAnsi="Times New Roman" w:cs="Times New Roman"/>
              </w:rPr>
              <w:t>»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50,2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50,2</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50,2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50,2</w:t>
            </w:r>
          </w:p>
        </w:tc>
      </w:tr>
      <w:tr w:rsidR="00283514" w:rsidRPr="00283514" w:rsidTr="00283514">
        <w:trPr>
          <w:trHeight w:val="15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021AC3">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5.1.9. Мероприятие (результат) «Выполнено проектирование объ</w:t>
            </w:r>
            <w:r w:rsidR="00021AC3">
              <w:rPr>
                <w:rFonts w:ascii="Times New Roman" w:eastAsia="Times New Roman" w:hAnsi="Times New Roman" w:cs="Times New Roman"/>
              </w:rPr>
              <w:t>екта капитального строительства</w:t>
            </w:r>
            <w:r w:rsidRPr="00283514">
              <w:rPr>
                <w:rFonts w:ascii="Times New Roman" w:eastAsia="Times New Roman" w:hAnsi="Times New Roman" w:cs="Times New Roman"/>
              </w:rPr>
              <w:t xml:space="preserve"> «Котельная, сети газоснабжения в селе Большетархово Нижневартовского района»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9443,4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9443,4</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9443,4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9443,4</w:t>
            </w:r>
          </w:p>
        </w:tc>
      </w:tr>
      <w:tr w:rsidR="00283514" w:rsidRPr="00283514" w:rsidTr="00283514">
        <w:trPr>
          <w:trHeight w:val="1425"/>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b/>
                <w:bCs/>
              </w:rPr>
            </w:pPr>
            <w:r w:rsidRPr="00283514">
              <w:rPr>
                <w:rFonts w:ascii="Times New Roman" w:eastAsia="Times New Roman" w:hAnsi="Times New Roman" w:cs="Times New Roman"/>
                <w:b/>
                <w:bCs/>
              </w:rPr>
              <w:t>5.2. Комплекс процессных мероприятий «Капитальный ремонт (с заменой) систем теплоснабжения, водоснабжения и водоотведения для подготовки к осенне-зимнему периоду»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65869,9</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57596,1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83963,1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52643,1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52643,1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52643,1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52643,1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418001,6</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федеральный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3622,0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3622,0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21879,9</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44668,1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31320,0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97868,0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40368,0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12928,0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52643,1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52643,1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52643,1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52643,1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52643,1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316511,6</w:t>
            </w:r>
          </w:p>
        </w:tc>
      </w:tr>
      <w:tr w:rsidR="00283514" w:rsidRPr="00283514" w:rsidTr="00283514">
        <w:trPr>
          <w:trHeight w:val="15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5.2.1. Мероприятие (результат) «Выполнен капитальный ремонт (с заменой) систем теплоснабжения, водоснабжения и водоотведения для подготовки к осенне-зимнему периоду»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31755,4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57596,1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83963,1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52643,1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52643,1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52643,1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52643,1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383887,1</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федеральный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44668,1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31320,0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75988,1</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31755,4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12928,0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52643,1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52643,1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52643,1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52643,1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52643,1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307899,0</w:t>
            </w:r>
          </w:p>
        </w:tc>
      </w:tr>
      <w:tr w:rsidR="00283514" w:rsidRPr="00283514" w:rsidTr="00283514">
        <w:trPr>
          <w:trHeight w:val="18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5.2.2. Мероприятие (результат) «Выполнен капитальный ремонт с заменой сетей тепловодоснабжения: «Сети водоснабжения п. Аган» (ул. Новая, дома 5, 6, 7, 8, 9, 10, 12, 13, 14, 18, 19, 21, 23, 27; ул. Советская, дома 27, 31; ул. Рыбников, д. 3)»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9659,6</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9659,6</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федеральный бюджет</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3622,0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3622,0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4830,1</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4830,1</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1207,5</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1207,5</w:t>
            </w:r>
          </w:p>
        </w:tc>
      </w:tr>
      <w:tr w:rsidR="00283514" w:rsidRPr="00283514" w:rsidTr="00283514">
        <w:trPr>
          <w:trHeight w:val="18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7A0686" w:rsidP="0014404A">
            <w:pPr>
              <w:spacing w:after="0" w:line="240" w:lineRule="auto"/>
              <w:jc w:val="both"/>
              <w:rPr>
                <w:rFonts w:ascii="Times New Roman" w:eastAsia="Times New Roman" w:hAnsi="Times New Roman" w:cs="Times New Roman"/>
              </w:rPr>
            </w:pPr>
            <w:r w:rsidRPr="007A0686">
              <w:rPr>
                <w:rFonts w:ascii="Times New Roman" w:eastAsia="Times New Roman" w:hAnsi="Times New Roman" w:cs="Times New Roman"/>
              </w:rPr>
              <w:t xml:space="preserve">5.2.3. Мероприятие (результат) «Выполнен капитальный ремонт с заменой сетей </w:t>
            </w:r>
            <w:proofErr w:type="spellStart"/>
            <w:r w:rsidRPr="007A0686">
              <w:rPr>
                <w:rFonts w:ascii="Times New Roman" w:eastAsia="Times New Roman" w:hAnsi="Times New Roman" w:cs="Times New Roman"/>
              </w:rPr>
              <w:t>тепловодоснабжения</w:t>
            </w:r>
            <w:proofErr w:type="spellEnd"/>
            <w:r w:rsidRPr="007A0686">
              <w:rPr>
                <w:rFonts w:ascii="Times New Roman" w:eastAsia="Times New Roman" w:hAnsi="Times New Roman" w:cs="Times New Roman"/>
              </w:rPr>
              <w:t xml:space="preserve">: «Сети </w:t>
            </w:r>
            <w:proofErr w:type="spellStart"/>
            <w:r w:rsidRPr="007A0686">
              <w:rPr>
                <w:rFonts w:ascii="Times New Roman" w:eastAsia="Times New Roman" w:hAnsi="Times New Roman" w:cs="Times New Roman"/>
              </w:rPr>
              <w:t>тепловодоснабжения</w:t>
            </w:r>
            <w:proofErr w:type="spellEnd"/>
            <w:r w:rsidRPr="007A0686">
              <w:rPr>
                <w:rFonts w:ascii="Times New Roman" w:eastAsia="Times New Roman" w:hAnsi="Times New Roman" w:cs="Times New Roman"/>
              </w:rPr>
              <w:t xml:space="preserve"> п. </w:t>
            </w:r>
            <w:proofErr w:type="spellStart"/>
            <w:r w:rsidRPr="007A0686">
              <w:rPr>
                <w:rFonts w:ascii="Times New Roman" w:eastAsia="Times New Roman" w:hAnsi="Times New Roman" w:cs="Times New Roman"/>
              </w:rPr>
              <w:t>Ваховск</w:t>
            </w:r>
            <w:proofErr w:type="spellEnd"/>
            <w:r w:rsidRPr="007A0686">
              <w:rPr>
                <w:rFonts w:ascii="Times New Roman" w:eastAsia="Times New Roman" w:hAnsi="Times New Roman" w:cs="Times New Roman"/>
              </w:rPr>
              <w:t xml:space="preserve"> </w:t>
            </w:r>
            <w:proofErr w:type="spellStart"/>
            <w:r w:rsidRPr="007A0686">
              <w:rPr>
                <w:rFonts w:ascii="Times New Roman" w:eastAsia="Times New Roman" w:hAnsi="Times New Roman" w:cs="Times New Roman"/>
              </w:rPr>
              <w:t>Нижневартовского</w:t>
            </w:r>
            <w:proofErr w:type="spellEnd"/>
            <w:r w:rsidRPr="007A0686">
              <w:rPr>
                <w:rFonts w:ascii="Times New Roman" w:eastAsia="Times New Roman" w:hAnsi="Times New Roman" w:cs="Times New Roman"/>
              </w:rPr>
              <w:t xml:space="preserve"> района» (Участок №1 -ул. Юбилейная, д. 9 - 25; Участок №2 - от ул. Зеленая, д. 12 до ул. Интернациональная, д. 7; Участок №3 - 1 микрорайон от д. 2 до д. 6)»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20084,9</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20084,9</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федеральный бюджет</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16067,9</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16067,9</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4017,0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4017,0</w:t>
            </w:r>
          </w:p>
        </w:tc>
      </w:tr>
      <w:tr w:rsidR="00283514" w:rsidRPr="00283514" w:rsidTr="00283514">
        <w:trPr>
          <w:trHeight w:val="21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14404A">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5.2.</w:t>
            </w:r>
            <w:r w:rsidR="0014404A">
              <w:rPr>
                <w:rFonts w:ascii="Times New Roman" w:eastAsia="Times New Roman" w:hAnsi="Times New Roman" w:cs="Times New Roman"/>
              </w:rPr>
              <w:t>4</w:t>
            </w:r>
            <w:r w:rsidRPr="00283514">
              <w:rPr>
                <w:rFonts w:ascii="Times New Roman" w:eastAsia="Times New Roman" w:hAnsi="Times New Roman" w:cs="Times New Roman"/>
              </w:rPr>
              <w:t xml:space="preserve">. Мероприятие (результат) «Выполнен капитальный ремонт с заменой сетей тепловодоснабжения: «Сети тепловодоснабжения с. Ларьяк Нижневартовского района» (ул. </w:t>
            </w:r>
            <w:proofErr w:type="spellStart"/>
            <w:r w:rsidRPr="00283514">
              <w:rPr>
                <w:rFonts w:ascii="Times New Roman" w:eastAsia="Times New Roman" w:hAnsi="Times New Roman" w:cs="Times New Roman"/>
              </w:rPr>
              <w:t>Кербунова</w:t>
            </w:r>
            <w:proofErr w:type="spellEnd"/>
            <w:r w:rsidRPr="00283514">
              <w:rPr>
                <w:rFonts w:ascii="Times New Roman" w:eastAsia="Times New Roman" w:hAnsi="Times New Roman" w:cs="Times New Roman"/>
              </w:rPr>
              <w:t xml:space="preserve">, д. 23А, от ул. </w:t>
            </w:r>
            <w:proofErr w:type="spellStart"/>
            <w:r w:rsidRPr="00283514">
              <w:rPr>
                <w:rFonts w:ascii="Times New Roman" w:eastAsia="Times New Roman" w:hAnsi="Times New Roman" w:cs="Times New Roman"/>
              </w:rPr>
              <w:t>Кербунова</w:t>
            </w:r>
            <w:proofErr w:type="spellEnd"/>
            <w:r w:rsidRPr="00283514">
              <w:rPr>
                <w:rFonts w:ascii="Times New Roman" w:eastAsia="Times New Roman" w:hAnsi="Times New Roman" w:cs="Times New Roman"/>
              </w:rPr>
              <w:t>, д. 26 до котельной (сборный коллектор); ул.</w:t>
            </w:r>
            <w:r w:rsidR="007333D1">
              <w:rPr>
                <w:rFonts w:ascii="Times New Roman" w:eastAsia="Times New Roman" w:hAnsi="Times New Roman" w:cs="Times New Roman"/>
              </w:rPr>
              <w:t xml:space="preserve"> </w:t>
            </w:r>
            <w:proofErr w:type="spellStart"/>
            <w:r w:rsidRPr="00283514">
              <w:rPr>
                <w:rFonts w:ascii="Times New Roman" w:eastAsia="Times New Roman" w:hAnsi="Times New Roman" w:cs="Times New Roman"/>
              </w:rPr>
              <w:t>Кербунова</w:t>
            </w:r>
            <w:proofErr w:type="spellEnd"/>
            <w:r w:rsidRPr="00283514">
              <w:rPr>
                <w:rFonts w:ascii="Times New Roman" w:eastAsia="Times New Roman" w:hAnsi="Times New Roman" w:cs="Times New Roman"/>
              </w:rPr>
              <w:t xml:space="preserve"> от д. 26 до д. 28)»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4370,0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4370,0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федеральный бюджет</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981,9</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981,9</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3388,1</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3388,1</w:t>
            </w:r>
          </w:p>
        </w:tc>
      </w:tr>
      <w:tr w:rsidR="00283514" w:rsidRPr="00283514" w:rsidTr="00283514">
        <w:trPr>
          <w:trHeight w:val="114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b/>
                <w:bCs/>
              </w:rPr>
            </w:pPr>
            <w:r w:rsidRPr="00283514">
              <w:rPr>
                <w:rFonts w:ascii="Times New Roman" w:eastAsia="Times New Roman" w:hAnsi="Times New Roman" w:cs="Times New Roman"/>
                <w:b/>
                <w:bCs/>
              </w:rPr>
              <w:t>5.3. Комплекс процессных мероприятий «Реализация мероприятий в сфере жилищно-коммунального хозяйства и социальной сферы»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13037,2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3653,3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3536,5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3000,0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3000,0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3000,0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3000,0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32227,0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902,1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653,3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536,5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2091,9</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12135,1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30135,1</w:t>
            </w:r>
          </w:p>
        </w:tc>
      </w:tr>
      <w:tr w:rsidR="00283514" w:rsidRPr="00283514" w:rsidTr="00283514">
        <w:trPr>
          <w:trHeight w:val="12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5.3.1. Мероприятие (результат) «Выполнено мероприятие по осуществлению деятельности по обращению с животными без владельцев»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13037,2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3653,3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3536,5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32227,0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902,1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653,3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536,5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 </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2091,9</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12135,1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3000,0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30135,1</w:t>
            </w:r>
          </w:p>
        </w:tc>
      </w:tr>
      <w:tr w:rsidR="00283514" w:rsidRPr="00283514" w:rsidTr="00283514">
        <w:trPr>
          <w:trHeight w:val="114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b/>
                <w:bCs/>
              </w:rPr>
            </w:pPr>
            <w:r w:rsidRPr="00283514">
              <w:rPr>
                <w:rFonts w:ascii="Times New Roman" w:eastAsia="Times New Roman" w:hAnsi="Times New Roman" w:cs="Times New Roman"/>
                <w:b/>
                <w:bCs/>
              </w:rPr>
              <w:t>5.4. Комплекс процессных мероприятий «Обеспечение бесперебойной работы объектов жилищно-коммунального хозяйства и социальной сферы»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222140,2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65915,8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65915,8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65915,8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65915,8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65915,8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65915,8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617635,1</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222140,2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65915,8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65915,8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65915,8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65915,8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65915,8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65915,8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617635,1</w:t>
            </w:r>
          </w:p>
        </w:tc>
      </w:tr>
      <w:tr w:rsidR="00283514" w:rsidRPr="00283514" w:rsidTr="00283514">
        <w:trPr>
          <w:trHeight w:val="21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5.4.1. Мероприятие (результат) «Предоставлена субсидия на финансовое обеспечение затрат на приобретение энергоносителей (нефть, электроэнергия) для надежного снабжения населения района коммунальными ресурсами (водоснабжения, водоотведения, теплоснабжения)</w:t>
            </w:r>
            <w:r w:rsidRPr="00283514">
              <w:rPr>
                <w:rFonts w:ascii="Times New Roman" w:eastAsia="Times New Roman" w:hAnsi="Times New Roman" w:cs="Times New Roman"/>
              </w:rPr>
              <w:br/>
              <w:t>»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196425,5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410701,8</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196425,5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35712,7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410701,8</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п. Аган</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3720,1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793,2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793,2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793,2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793,2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793,2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793,2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8479,3</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д. Вата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1066,3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190,4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190,4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190,4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190,4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190,4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190,4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2208,7</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п. Ваховск, с. Охтеурье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67617,3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17156,4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17156,4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17156,4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17156,4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17156,4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17156,4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170555,7</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 xml:space="preserve">п. Зайцева Речка, д. </w:t>
            </w:r>
            <w:proofErr w:type="spellStart"/>
            <w:r w:rsidRPr="00283514">
              <w:rPr>
                <w:rFonts w:ascii="Times New Roman" w:eastAsia="Times New Roman" w:hAnsi="Times New Roman" w:cs="Times New Roman"/>
              </w:rPr>
              <w:t>Вампугол</w:t>
            </w:r>
            <w:proofErr w:type="spellEnd"/>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31467,2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5556,5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5556,5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5556,5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5556,5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5556,5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5556,5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64806,2</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с. Ларьяк, с. Корлики</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40364,9</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5168,7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5168,7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5168,7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5168,7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5168,7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5168,7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71377,1</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с. Покур</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52189,8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6847,5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6847,5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6847,5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6847,5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6847,5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6847,5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93274,8</w:t>
            </w:r>
          </w:p>
        </w:tc>
      </w:tr>
      <w:tr w:rsidR="00283514" w:rsidRPr="00283514" w:rsidTr="00283514">
        <w:trPr>
          <w:trHeight w:val="15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5.4.2. Мероприятие (результат) «Предоставлена субсидия на возмещения недополученных доходов организациям, осуществляющим реализацию населению услуг теплоснабжения, водоснабжения, водоотведения»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25714,7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30203,1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30203,1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30203,1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30203,1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30203,1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30203,1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206933,3</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25714,7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30203,1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30203,1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30203,1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30203,1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30203,1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30203,1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206933,3</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п. Аган</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1471,9</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2934,8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2934,8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2934,8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2934,8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2934,8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2934,8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19080,7</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д. Вата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610,3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641,0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641,0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641,0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641,0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641,0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641,0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4456,1</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п. Ваховск, с. Охтеурье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14783,9</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17419,7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17419,7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17419,7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17419,7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17419,7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17419,7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119301,8</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 xml:space="preserve">п. Зайцева Речка, д. </w:t>
            </w:r>
            <w:proofErr w:type="spellStart"/>
            <w:r w:rsidRPr="00283514">
              <w:rPr>
                <w:rFonts w:ascii="Times New Roman" w:eastAsia="Times New Roman" w:hAnsi="Times New Roman" w:cs="Times New Roman"/>
              </w:rPr>
              <w:t>Вампугол</w:t>
            </w:r>
            <w:proofErr w:type="spellEnd"/>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3119,4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3249,7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3249,7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3249,7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3249,7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3249,7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3249,7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22617,6</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с. Ларьяк, с. Корлики</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2771,8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2883,3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2883,3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2883,3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2883,3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2883,3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2883,3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20071,3</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с. Покур</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2957,5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3074,7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3074,7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3074,7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3074,7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3074,7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3074,7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21405,7</w:t>
            </w:r>
          </w:p>
        </w:tc>
      </w:tr>
      <w:tr w:rsidR="00283514" w:rsidRPr="00283514" w:rsidTr="00283514">
        <w:trPr>
          <w:trHeight w:val="171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b/>
                <w:bCs/>
              </w:rPr>
            </w:pPr>
            <w:r w:rsidRPr="00283514">
              <w:rPr>
                <w:rFonts w:ascii="Times New Roman" w:eastAsia="Times New Roman" w:hAnsi="Times New Roman" w:cs="Times New Roman"/>
                <w:b/>
                <w:bCs/>
              </w:rPr>
              <w:t>6.1. Комплекс процессных мероприятий «Возмещение недополученных доходов организациям, осуществляющим реализацию электрической энергии в зоне децентрализованного электроснабжения»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75706,9</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77364,1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82274,0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13395,1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13395,1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13395,1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13395,1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288925,2</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64060,7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65466,9</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68878,9</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198406,5</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11646,2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11897,2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13395,1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13395,1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13395,1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13395,1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13395,1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90518,7</w:t>
            </w:r>
          </w:p>
        </w:tc>
      </w:tr>
      <w:tr w:rsidR="00283514" w:rsidRPr="00283514" w:rsidTr="00283514">
        <w:trPr>
          <w:trHeight w:val="27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6.1.1. Мероприятие (результат) «Предоставлена субсидии на возмещение недополученных доходов организациям,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 - Мансийского автономного округа - Югры по социально ориентированным тарифам»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46591,4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47621,1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48786,3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142998,8</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46591,4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47621,1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48786,3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142998,8</w:t>
            </w:r>
          </w:p>
        </w:tc>
      </w:tr>
      <w:tr w:rsidR="00283514" w:rsidRPr="00283514" w:rsidTr="00283514">
        <w:trPr>
          <w:trHeight w:val="36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6.1.2. Мероприятие (результат) «Предоставлена субсидия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Нижневартовского района по цене электрической энергии зоны централизованного электроснабжения»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29115,5</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29743,0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33487,7</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13395,1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13395,1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13395,1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13395,1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145926,4</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17469,3</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17845,8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20092,6</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55407,7</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11646,2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11897,2</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13395,1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13395,1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13395,1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13395,1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13395,1</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90518,7</w:t>
            </w:r>
          </w:p>
        </w:tc>
      </w:tr>
      <w:tr w:rsidR="00283514" w:rsidRPr="00283514" w:rsidTr="00283514">
        <w:trPr>
          <w:trHeight w:val="114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b/>
                <w:bCs/>
              </w:rPr>
            </w:pPr>
            <w:r w:rsidRPr="00283514">
              <w:rPr>
                <w:rFonts w:ascii="Times New Roman" w:eastAsia="Times New Roman" w:hAnsi="Times New Roman" w:cs="Times New Roman"/>
                <w:b/>
                <w:bCs/>
              </w:rPr>
              <w:t>7.1. Комплекс процессных мероприятий «Создание условий для повышения энергетической эффективности в отраслях экономики»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r>
      <w:tr w:rsidR="00283514" w:rsidRPr="00283514" w:rsidTr="00283514">
        <w:trPr>
          <w:trHeight w:val="285"/>
        </w:trPr>
        <w:tc>
          <w:tcPr>
            <w:tcW w:w="3686" w:type="dxa"/>
            <w:tcBorders>
              <w:top w:val="nil"/>
              <w:left w:val="single" w:sz="4" w:space="0" w:color="auto"/>
              <w:bottom w:val="single" w:sz="4" w:space="0" w:color="auto"/>
              <w:right w:val="single" w:sz="4" w:space="0" w:color="auto"/>
            </w:tcBorders>
            <w:shd w:val="clear" w:color="auto" w:fill="auto"/>
            <w:hideMark/>
          </w:tcPr>
          <w:p w:rsidR="00283514" w:rsidRPr="0052546D" w:rsidRDefault="00283514" w:rsidP="00283514">
            <w:pPr>
              <w:spacing w:after="0" w:line="240" w:lineRule="auto"/>
              <w:jc w:val="both"/>
              <w:rPr>
                <w:rFonts w:ascii="Times New Roman" w:eastAsia="Times New Roman" w:hAnsi="Times New Roman" w:cs="Times New Roman"/>
                <w:bCs/>
              </w:rPr>
            </w:pPr>
            <w:r w:rsidRPr="0052546D">
              <w:rPr>
                <w:rFonts w:ascii="Times New Roman" w:eastAsia="Times New Roman" w:hAnsi="Times New Roman" w:cs="Times New Roman"/>
                <w:bCs/>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52546D" w:rsidRDefault="00283514" w:rsidP="00283514">
            <w:pPr>
              <w:spacing w:after="0" w:line="240" w:lineRule="auto"/>
              <w:rPr>
                <w:rFonts w:ascii="Times New Roman" w:eastAsia="Times New Roman" w:hAnsi="Times New Roman" w:cs="Times New Roman"/>
                <w:bCs/>
              </w:rPr>
            </w:pPr>
            <w:r w:rsidRPr="0052546D">
              <w:rPr>
                <w:rFonts w:ascii="Times New Roman" w:eastAsia="Times New Roman" w:hAnsi="Times New Roman" w:cs="Times New Roman"/>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52546D" w:rsidRDefault="00283514" w:rsidP="00283514">
            <w:pPr>
              <w:spacing w:after="0" w:line="240" w:lineRule="auto"/>
              <w:rPr>
                <w:rFonts w:ascii="Times New Roman" w:eastAsia="Times New Roman" w:hAnsi="Times New Roman" w:cs="Times New Roman"/>
                <w:bCs/>
              </w:rPr>
            </w:pPr>
            <w:r w:rsidRPr="0052546D">
              <w:rPr>
                <w:rFonts w:ascii="Times New Roman" w:eastAsia="Times New Roman" w:hAnsi="Times New Roman" w:cs="Times New Roman"/>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52546D" w:rsidRDefault="00283514" w:rsidP="00283514">
            <w:pPr>
              <w:spacing w:after="0" w:line="240" w:lineRule="auto"/>
              <w:rPr>
                <w:rFonts w:ascii="Times New Roman" w:eastAsia="Times New Roman" w:hAnsi="Times New Roman" w:cs="Times New Roman"/>
                <w:bCs/>
              </w:rPr>
            </w:pPr>
            <w:r w:rsidRPr="0052546D">
              <w:rPr>
                <w:rFonts w:ascii="Times New Roman" w:eastAsia="Times New Roman" w:hAnsi="Times New Roman" w:cs="Times New Roman"/>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52546D" w:rsidRDefault="00283514" w:rsidP="00283514">
            <w:pPr>
              <w:spacing w:after="0" w:line="240" w:lineRule="auto"/>
              <w:rPr>
                <w:rFonts w:ascii="Times New Roman" w:eastAsia="Times New Roman" w:hAnsi="Times New Roman" w:cs="Times New Roman"/>
                <w:bCs/>
              </w:rPr>
            </w:pPr>
            <w:r w:rsidRPr="0052546D">
              <w:rPr>
                <w:rFonts w:ascii="Times New Roman" w:eastAsia="Times New Roman" w:hAnsi="Times New Roman" w:cs="Times New Roman"/>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52546D" w:rsidRDefault="00283514" w:rsidP="00283514">
            <w:pPr>
              <w:spacing w:after="0" w:line="240" w:lineRule="auto"/>
              <w:rPr>
                <w:rFonts w:ascii="Times New Roman" w:eastAsia="Times New Roman" w:hAnsi="Times New Roman" w:cs="Times New Roman"/>
                <w:bCs/>
              </w:rPr>
            </w:pPr>
            <w:r w:rsidRPr="0052546D">
              <w:rPr>
                <w:rFonts w:ascii="Times New Roman" w:eastAsia="Times New Roman" w:hAnsi="Times New Roman" w:cs="Times New Roman"/>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52546D" w:rsidRDefault="00283514" w:rsidP="00283514">
            <w:pPr>
              <w:spacing w:after="0" w:line="240" w:lineRule="auto"/>
              <w:rPr>
                <w:rFonts w:ascii="Times New Roman" w:eastAsia="Times New Roman" w:hAnsi="Times New Roman" w:cs="Times New Roman"/>
                <w:bCs/>
              </w:rPr>
            </w:pPr>
            <w:r w:rsidRPr="0052546D">
              <w:rPr>
                <w:rFonts w:ascii="Times New Roman" w:eastAsia="Times New Roman" w:hAnsi="Times New Roman" w:cs="Times New Roman"/>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52546D" w:rsidRDefault="00283514" w:rsidP="00283514">
            <w:pPr>
              <w:spacing w:after="0" w:line="240" w:lineRule="auto"/>
              <w:rPr>
                <w:rFonts w:ascii="Times New Roman" w:eastAsia="Times New Roman" w:hAnsi="Times New Roman" w:cs="Times New Roman"/>
                <w:bCs/>
              </w:rPr>
            </w:pPr>
            <w:r w:rsidRPr="0052546D">
              <w:rPr>
                <w:rFonts w:ascii="Times New Roman" w:eastAsia="Times New Roman" w:hAnsi="Times New Roman" w:cs="Times New Roman"/>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52546D" w:rsidRDefault="00283514" w:rsidP="00283514">
            <w:pPr>
              <w:spacing w:after="0" w:line="240" w:lineRule="auto"/>
              <w:rPr>
                <w:rFonts w:ascii="Times New Roman" w:eastAsia="Times New Roman" w:hAnsi="Times New Roman" w:cs="Times New Roman"/>
                <w:bCs/>
              </w:rPr>
            </w:pPr>
            <w:r w:rsidRPr="0052546D">
              <w:rPr>
                <w:rFonts w:ascii="Times New Roman" w:eastAsia="Times New Roman" w:hAnsi="Times New Roman" w:cs="Times New Roman"/>
                <w:bCs/>
              </w:rPr>
              <w:t>0,0</w:t>
            </w:r>
          </w:p>
        </w:tc>
      </w:tr>
      <w:tr w:rsidR="00283514" w:rsidRPr="00283514" w:rsidTr="00283514">
        <w:trPr>
          <w:trHeight w:val="9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7.1.1. Мероприятие (результат) «Реализованы энергосберегающие проекты (мероприятия) в жилищном фонде»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12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7.1.2. Мероприятие (результат) «Реализованы энергосберегающие проекты (мероприятий) в муниципальных бюджетных учреждениях»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12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 xml:space="preserve">7.1.3. Мероприятие (результат) «Выполнены мероприятия по повышению </w:t>
            </w:r>
            <w:proofErr w:type="spellStart"/>
            <w:r w:rsidRPr="00283514">
              <w:rPr>
                <w:rFonts w:ascii="Times New Roman" w:eastAsia="Times New Roman" w:hAnsi="Times New Roman" w:cs="Times New Roman"/>
              </w:rPr>
              <w:t>энергоэффективности</w:t>
            </w:r>
            <w:proofErr w:type="spellEnd"/>
            <w:r w:rsidRPr="00283514">
              <w:rPr>
                <w:rFonts w:ascii="Times New Roman" w:eastAsia="Times New Roman" w:hAnsi="Times New Roman" w:cs="Times New Roman"/>
              </w:rPr>
              <w:t xml:space="preserve"> на объектах коммунальной инфраструктуры»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 xml:space="preserve">7.1.4. Мероприятие (результат) «Проведены информационные мероприятия в области энергосбережения и повышения энергетической эффективности на территории Нижневартовского района, в том числе проведено информирование населения и предпринимательского сообщества о преимуществах и порядке использования объемов </w:t>
            </w:r>
            <w:proofErr w:type="spellStart"/>
            <w:r w:rsidRPr="00283514">
              <w:rPr>
                <w:rFonts w:ascii="Times New Roman" w:eastAsia="Times New Roman" w:hAnsi="Times New Roman" w:cs="Times New Roman"/>
              </w:rPr>
              <w:t>микрогенерации</w:t>
            </w:r>
            <w:proofErr w:type="spellEnd"/>
            <w:r w:rsidRPr="00283514">
              <w:rPr>
                <w:rFonts w:ascii="Times New Roman" w:eastAsia="Times New Roman" w:hAnsi="Times New Roman" w:cs="Times New Roman"/>
              </w:rPr>
              <w:t>, функционирующих на основе возобновляемых источников энергии»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855"/>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b/>
                <w:bCs/>
              </w:rPr>
            </w:pPr>
            <w:r w:rsidRPr="00283514">
              <w:rPr>
                <w:rFonts w:ascii="Times New Roman" w:eastAsia="Times New Roman" w:hAnsi="Times New Roman" w:cs="Times New Roman"/>
                <w:b/>
                <w:bCs/>
              </w:rPr>
              <w:t>8.1. Региональный проект «Формирование комфортной городской среды»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5252,8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5252,8</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федеральный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1635,8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1635,8</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2566,4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2566,4</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1050,6</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1050,6</w:t>
            </w:r>
          </w:p>
        </w:tc>
      </w:tr>
      <w:tr w:rsidR="00283514" w:rsidRPr="00283514" w:rsidTr="00283514">
        <w:trPr>
          <w:trHeight w:val="15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70600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8.1.1. Мероприятие (результат) «Реализованы мероприятия по благоустройству набережной по ул. Пионерной в пгт. Излучинск»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5252,8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5252,8</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федеральный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1635,8</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1635,8</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2566,4</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2566,4</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1050,6</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1050,6</w:t>
            </w:r>
          </w:p>
        </w:tc>
      </w:tr>
      <w:tr w:rsidR="00283514" w:rsidRPr="00283514" w:rsidTr="00283514">
        <w:trPr>
          <w:trHeight w:val="114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b/>
                <w:bCs/>
              </w:rPr>
            </w:pPr>
            <w:r w:rsidRPr="00283514">
              <w:rPr>
                <w:rFonts w:ascii="Times New Roman" w:eastAsia="Times New Roman" w:hAnsi="Times New Roman" w:cs="Times New Roman"/>
                <w:b/>
                <w:bCs/>
              </w:rPr>
              <w:t>8.2.Комплекс процессных мероприятий «Формирование комфортной городской среды в Нижневартовском районе»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1803,6</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1803,6</w:t>
            </w:r>
          </w:p>
        </w:tc>
      </w:tr>
      <w:tr w:rsidR="00283514" w:rsidRPr="00283514" w:rsidTr="00283514">
        <w:trPr>
          <w:trHeight w:val="285"/>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b/>
                <w:bCs/>
              </w:rPr>
            </w:pPr>
            <w:r w:rsidRPr="00283514">
              <w:rPr>
                <w:rFonts w:ascii="Times New Roman" w:eastAsia="Times New Roman" w:hAnsi="Times New Roman" w:cs="Times New Roman"/>
                <w:b/>
                <w:bCs/>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1803,6</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1803,6</w:t>
            </w:r>
          </w:p>
        </w:tc>
      </w:tr>
      <w:tr w:rsidR="00283514" w:rsidRPr="00283514" w:rsidTr="00283514">
        <w:trPr>
          <w:trHeight w:val="12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8.2.1. Мероприятие (результат) «Выполнены мероприятия по благоустройству Монумента героям Гражданской войны в с. Покур» (всего</w:t>
            </w:r>
            <w:proofErr w:type="gramStart"/>
            <w:r w:rsidRPr="00283514">
              <w:rPr>
                <w:rFonts w:ascii="Times New Roman" w:eastAsia="Times New Roman" w:hAnsi="Times New Roman" w:cs="Times New Roman"/>
              </w:rPr>
              <w:t>) ,</w:t>
            </w:r>
            <w:proofErr w:type="gramEnd"/>
            <w:r w:rsidRPr="00283514">
              <w:rPr>
                <w:rFonts w:ascii="Times New Roman" w:eastAsia="Times New Roman" w:hAnsi="Times New Roman" w:cs="Times New Roman"/>
              </w:rPr>
              <w:t xml:space="preserve">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1803,6</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1803,6</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1803,6</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1803,6</w:t>
            </w:r>
          </w:p>
        </w:tc>
      </w:tr>
      <w:tr w:rsidR="00283514" w:rsidRPr="00283514" w:rsidTr="00283514">
        <w:trPr>
          <w:trHeight w:val="114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b/>
                <w:bCs/>
              </w:rPr>
            </w:pPr>
            <w:r w:rsidRPr="00283514">
              <w:rPr>
                <w:rFonts w:ascii="Times New Roman" w:eastAsia="Times New Roman" w:hAnsi="Times New Roman" w:cs="Times New Roman"/>
                <w:b/>
                <w:bCs/>
              </w:rPr>
              <w:t>8.3. Комплекс процессных мероприятий «Реализация инициативных проектов в Нижневартовском районе» (всего), в том числе:</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b/>
                <w:bCs/>
              </w:rPr>
            </w:pPr>
            <w:r w:rsidRPr="00283514">
              <w:rPr>
                <w:rFonts w:ascii="Times New Roman" w:eastAsia="Times New Roman" w:hAnsi="Times New Roman" w:cs="Times New Roman"/>
                <w:b/>
                <w:bCs/>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бюджет автономного округа</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r w:rsidR="00283514" w:rsidRPr="00283514" w:rsidTr="00283514">
        <w:trPr>
          <w:trHeight w:val="300"/>
        </w:trPr>
        <w:tc>
          <w:tcPr>
            <w:tcW w:w="3686" w:type="dxa"/>
            <w:tcBorders>
              <w:top w:val="nil"/>
              <w:left w:val="single" w:sz="4" w:space="0" w:color="auto"/>
              <w:bottom w:val="single" w:sz="4" w:space="0" w:color="auto"/>
              <w:right w:val="single" w:sz="4" w:space="0" w:color="auto"/>
            </w:tcBorders>
            <w:shd w:val="clear" w:color="auto" w:fill="auto"/>
            <w:hideMark/>
          </w:tcPr>
          <w:p w:rsidR="00283514" w:rsidRPr="00283514" w:rsidRDefault="00283514" w:rsidP="00283514">
            <w:pPr>
              <w:spacing w:after="0" w:line="240" w:lineRule="auto"/>
              <w:jc w:val="both"/>
              <w:rPr>
                <w:rFonts w:ascii="Times New Roman" w:eastAsia="Times New Roman" w:hAnsi="Times New Roman" w:cs="Times New Roman"/>
              </w:rPr>
            </w:pPr>
            <w:r w:rsidRPr="00283514">
              <w:rPr>
                <w:rFonts w:ascii="Times New Roman" w:eastAsia="Times New Roman" w:hAnsi="Times New Roman" w:cs="Times New Roman"/>
              </w:rPr>
              <w:t>местный бюджет</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c>
          <w:tcPr>
            <w:tcW w:w="1500" w:type="dxa"/>
            <w:tcBorders>
              <w:top w:val="nil"/>
              <w:left w:val="nil"/>
              <w:bottom w:val="single" w:sz="4" w:space="0" w:color="auto"/>
              <w:right w:val="single" w:sz="4" w:space="0" w:color="auto"/>
            </w:tcBorders>
            <w:shd w:val="clear" w:color="auto" w:fill="auto"/>
            <w:noWrap/>
            <w:hideMark/>
          </w:tcPr>
          <w:p w:rsidR="00283514" w:rsidRPr="00283514" w:rsidRDefault="00283514" w:rsidP="00283514">
            <w:pPr>
              <w:spacing w:after="0" w:line="240" w:lineRule="auto"/>
              <w:rPr>
                <w:rFonts w:ascii="Times New Roman" w:eastAsia="Times New Roman" w:hAnsi="Times New Roman" w:cs="Times New Roman"/>
              </w:rPr>
            </w:pPr>
            <w:r w:rsidRPr="00283514">
              <w:rPr>
                <w:rFonts w:ascii="Times New Roman" w:eastAsia="Times New Roman" w:hAnsi="Times New Roman" w:cs="Times New Roman"/>
              </w:rPr>
              <w:t>0,0</w:t>
            </w:r>
          </w:p>
        </w:tc>
      </w:tr>
    </w:tbl>
    <w:p w:rsidR="00C87A55" w:rsidRDefault="00C43964" w:rsidP="00C43964">
      <w:pPr>
        <w:tabs>
          <w:tab w:val="center" w:pos="7285"/>
          <w:tab w:val="left" w:pos="12648"/>
          <w:tab w:val="right" w:pos="14570"/>
        </w:tabs>
        <w:jc w:val="right"/>
        <w:rPr>
          <w:rFonts w:ascii="Times New Roman" w:hAnsi="Times New Roman" w:cs="Times New Roman"/>
          <w:b/>
          <w:sz w:val="28"/>
          <w:szCs w:val="28"/>
        </w:rPr>
      </w:pPr>
      <w:r>
        <w:rPr>
          <w:rFonts w:ascii="Times New Roman" w:hAnsi="Times New Roman" w:cs="Times New Roman"/>
          <w:b/>
          <w:sz w:val="28"/>
          <w:szCs w:val="28"/>
        </w:rPr>
        <w:t>».</w:t>
      </w:r>
    </w:p>
    <w:p w:rsidR="009517E9" w:rsidRDefault="009517E9" w:rsidP="004B73A2">
      <w:pPr>
        <w:spacing w:after="0"/>
        <w:jc w:val="both"/>
        <w:rPr>
          <w:rFonts w:ascii="Times New Roman" w:hAnsi="Times New Roman" w:cs="Times New Roman"/>
          <w:sz w:val="28"/>
          <w:szCs w:val="28"/>
        </w:rPr>
        <w:sectPr w:rsidR="009517E9" w:rsidSect="00855FA3">
          <w:pgSz w:w="16838" w:h="11906" w:orient="landscape"/>
          <w:pgMar w:top="851" w:right="1134" w:bottom="709" w:left="1134" w:header="709" w:footer="709" w:gutter="0"/>
          <w:cols w:space="708"/>
          <w:docGrid w:linePitch="360"/>
        </w:sectPr>
      </w:pPr>
    </w:p>
    <w:p w:rsidR="009517E9" w:rsidRPr="00C87A55" w:rsidRDefault="009517E9" w:rsidP="009517E9">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 xml:space="preserve">Приложение </w:t>
      </w:r>
      <w:r>
        <w:rPr>
          <w:rFonts w:ascii="Times New Roman" w:hAnsi="Times New Roman" w:cs="Times New Roman"/>
          <w:sz w:val="24"/>
          <w:szCs w:val="24"/>
        </w:rPr>
        <w:t>2</w:t>
      </w:r>
      <w:r w:rsidRPr="00C87A55">
        <w:rPr>
          <w:rFonts w:ascii="Times New Roman" w:hAnsi="Times New Roman" w:cs="Times New Roman"/>
          <w:sz w:val="24"/>
          <w:szCs w:val="24"/>
        </w:rPr>
        <w:t xml:space="preserve"> к постановлению </w:t>
      </w:r>
    </w:p>
    <w:p w:rsidR="009517E9" w:rsidRPr="00C87A55" w:rsidRDefault="009517E9" w:rsidP="009517E9">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администрации района</w:t>
      </w:r>
    </w:p>
    <w:p w:rsidR="009517E9" w:rsidRPr="00C87A55" w:rsidRDefault="009517E9" w:rsidP="009517E9">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от               №</w:t>
      </w:r>
    </w:p>
    <w:p w:rsidR="000F2E93" w:rsidRPr="000F2E93" w:rsidRDefault="000F2E93" w:rsidP="000F2E93">
      <w:pPr>
        <w:suppressAutoHyphens/>
        <w:autoSpaceDE w:val="0"/>
        <w:spacing w:after="0" w:line="240" w:lineRule="auto"/>
        <w:ind w:left="5670"/>
        <w:rPr>
          <w:rFonts w:ascii="Times New Roman" w:eastAsia="Calibri" w:hAnsi="Times New Roman" w:cs="Arial"/>
          <w:color w:val="000000"/>
          <w:sz w:val="28"/>
          <w:szCs w:val="28"/>
          <w:lang w:eastAsia="en-US"/>
        </w:rPr>
      </w:pPr>
      <w:r>
        <w:rPr>
          <w:rFonts w:ascii="Times New Roman" w:eastAsia="Calibri" w:hAnsi="Times New Roman" w:cs="Arial"/>
          <w:color w:val="000000"/>
          <w:sz w:val="28"/>
          <w:szCs w:val="28"/>
          <w:lang w:eastAsia="en-US"/>
        </w:rPr>
        <w:t>«</w:t>
      </w:r>
      <w:r w:rsidRPr="000F2E93">
        <w:rPr>
          <w:rFonts w:ascii="Times New Roman" w:eastAsia="Calibri" w:hAnsi="Times New Roman" w:cs="Arial"/>
          <w:color w:val="000000"/>
          <w:sz w:val="28"/>
          <w:szCs w:val="28"/>
          <w:lang w:eastAsia="en-US"/>
        </w:rPr>
        <w:t xml:space="preserve">Приложение 8 к постановлению администрации района </w:t>
      </w:r>
    </w:p>
    <w:p w:rsidR="000F2E93" w:rsidRPr="000F2E93" w:rsidRDefault="000F2E93" w:rsidP="000F2E93">
      <w:pPr>
        <w:suppressAutoHyphens/>
        <w:autoSpaceDE w:val="0"/>
        <w:spacing w:after="0" w:line="240" w:lineRule="auto"/>
        <w:ind w:left="5670"/>
        <w:rPr>
          <w:rFonts w:ascii="Times New Roman" w:eastAsia="Calibri" w:hAnsi="Times New Roman" w:cs="Arial"/>
          <w:color w:val="000000"/>
          <w:sz w:val="28"/>
          <w:szCs w:val="28"/>
          <w:lang w:eastAsia="en-US"/>
        </w:rPr>
      </w:pPr>
      <w:r w:rsidRPr="000F2E93">
        <w:rPr>
          <w:rFonts w:ascii="Times New Roman" w:eastAsia="Calibri" w:hAnsi="Times New Roman" w:cs="Arial"/>
          <w:color w:val="000000"/>
          <w:sz w:val="28"/>
          <w:szCs w:val="28"/>
          <w:lang w:eastAsia="en-US"/>
        </w:rPr>
        <w:t>от 20.12.2023 № 1386</w:t>
      </w:r>
    </w:p>
    <w:p w:rsidR="000F2E93" w:rsidRPr="000F2E93" w:rsidRDefault="000F2E93" w:rsidP="000F2E93">
      <w:pPr>
        <w:tabs>
          <w:tab w:val="left" w:pos="12648"/>
        </w:tabs>
        <w:spacing w:after="0" w:line="240" w:lineRule="auto"/>
        <w:jc w:val="center"/>
        <w:rPr>
          <w:rFonts w:ascii="Times New Roman" w:eastAsia="Times New Roman" w:hAnsi="Times New Roman" w:cs="Times New Roman"/>
          <w:color w:val="000000"/>
          <w:sz w:val="28"/>
          <w:szCs w:val="28"/>
        </w:rPr>
      </w:pPr>
    </w:p>
    <w:p w:rsidR="000F2E93" w:rsidRPr="000F2E93" w:rsidRDefault="000F2E93" w:rsidP="000F2E93">
      <w:pPr>
        <w:tabs>
          <w:tab w:val="left" w:pos="12648"/>
        </w:tabs>
        <w:spacing w:after="0" w:line="240" w:lineRule="auto"/>
        <w:jc w:val="center"/>
        <w:rPr>
          <w:rFonts w:ascii="Times New Roman" w:eastAsia="Times New Roman" w:hAnsi="Times New Roman" w:cs="Times New Roman"/>
          <w:color w:val="000000"/>
          <w:sz w:val="28"/>
          <w:szCs w:val="28"/>
        </w:rPr>
      </w:pPr>
    </w:p>
    <w:p w:rsidR="000F2E93" w:rsidRPr="000F2E93" w:rsidRDefault="000F2E93" w:rsidP="000F2E93">
      <w:pPr>
        <w:tabs>
          <w:tab w:val="left" w:pos="12648"/>
        </w:tabs>
        <w:spacing w:after="0" w:line="240" w:lineRule="auto"/>
        <w:jc w:val="center"/>
        <w:rPr>
          <w:rFonts w:ascii="Times New Roman" w:eastAsia="Times New Roman" w:hAnsi="Times New Roman" w:cs="Times New Roman"/>
          <w:b/>
          <w:sz w:val="28"/>
          <w:szCs w:val="28"/>
        </w:rPr>
      </w:pPr>
      <w:r w:rsidRPr="000F2E93">
        <w:rPr>
          <w:rFonts w:ascii="Times New Roman" w:eastAsia="Times New Roman" w:hAnsi="Times New Roman" w:cs="Times New Roman"/>
          <w:b/>
          <w:sz w:val="28"/>
          <w:szCs w:val="28"/>
        </w:rPr>
        <w:t xml:space="preserve">Порядок </w:t>
      </w:r>
    </w:p>
    <w:p w:rsidR="000F2E93" w:rsidRPr="000F2E93" w:rsidRDefault="000F2E93" w:rsidP="000F2E93">
      <w:pPr>
        <w:tabs>
          <w:tab w:val="left" w:pos="12648"/>
        </w:tabs>
        <w:spacing w:after="0" w:line="240" w:lineRule="auto"/>
        <w:jc w:val="center"/>
        <w:rPr>
          <w:rFonts w:ascii="Times New Roman" w:eastAsia="Times New Roman" w:hAnsi="Times New Roman" w:cs="Times New Roman"/>
          <w:b/>
          <w:sz w:val="28"/>
          <w:szCs w:val="28"/>
        </w:rPr>
      </w:pPr>
      <w:r w:rsidRPr="000F2E93">
        <w:rPr>
          <w:rFonts w:ascii="Times New Roman" w:eastAsia="Times New Roman" w:hAnsi="Times New Roman" w:cs="Times New Roman"/>
          <w:b/>
          <w:sz w:val="28"/>
          <w:szCs w:val="28"/>
        </w:rPr>
        <w:t xml:space="preserve">взаимодействия с администрациями городских и сельских поселений района при реализации мероприятий подпрограммы 8 «Формирование комфортной городской среды» </w:t>
      </w:r>
    </w:p>
    <w:p w:rsidR="000F2E93" w:rsidRPr="000F2E93" w:rsidRDefault="000F2E93" w:rsidP="000F2E93">
      <w:pPr>
        <w:spacing w:after="0" w:line="240" w:lineRule="auto"/>
        <w:jc w:val="center"/>
        <w:rPr>
          <w:rFonts w:ascii="Times New Roman" w:eastAsia="Calibri" w:hAnsi="Times New Roman" w:cs="Times New Roman"/>
          <w:b/>
          <w:sz w:val="28"/>
          <w:szCs w:val="28"/>
          <w:lang w:eastAsia="en-US"/>
        </w:rPr>
      </w:pPr>
      <w:r w:rsidRPr="000F2E93">
        <w:rPr>
          <w:rFonts w:ascii="Times New Roman" w:eastAsia="Calibri" w:hAnsi="Times New Roman" w:cs="Times New Roman"/>
          <w:sz w:val="28"/>
          <w:szCs w:val="28"/>
          <w:lang w:eastAsia="en-US"/>
        </w:rPr>
        <w:t>(далее ‒ Порядок)</w:t>
      </w:r>
    </w:p>
    <w:p w:rsidR="000F2E93" w:rsidRPr="000F2E93" w:rsidRDefault="000F2E93" w:rsidP="000F2E93">
      <w:pPr>
        <w:spacing w:after="0" w:line="240" w:lineRule="auto"/>
        <w:jc w:val="both"/>
        <w:rPr>
          <w:rFonts w:ascii="Times New Roman" w:eastAsia="Calibri" w:hAnsi="Times New Roman" w:cs="Times New Roman"/>
          <w:sz w:val="28"/>
          <w:szCs w:val="28"/>
          <w:lang w:eastAsia="en-US"/>
        </w:rPr>
      </w:pPr>
    </w:p>
    <w:p w:rsidR="000F2E93" w:rsidRPr="000F2E93" w:rsidRDefault="000F2E93" w:rsidP="000F2E93">
      <w:pPr>
        <w:spacing w:after="0" w:line="240" w:lineRule="auto"/>
        <w:ind w:firstLine="709"/>
        <w:jc w:val="both"/>
        <w:rPr>
          <w:rFonts w:ascii="Times New Roman" w:eastAsia="Times New Roman" w:hAnsi="Times New Roman" w:cs="Times New Roman"/>
          <w:b/>
          <w:sz w:val="28"/>
          <w:szCs w:val="28"/>
        </w:rPr>
      </w:pPr>
      <w:r w:rsidRPr="000F2E93">
        <w:rPr>
          <w:rFonts w:ascii="Times New Roman" w:eastAsia="Calibri" w:hAnsi="Times New Roman" w:cs="Times New Roman"/>
          <w:sz w:val="28"/>
          <w:szCs w:val="28"/>
          <w:lang w:eastAsia="en-US"/>
        </w:rPr>
        <w:t xml:space="preserve">1. Порядок устанавливает </w:t>
      </w:r>
      <w:r w:rsidRPr="000F2E93">
        <w:rPr>
          <w:rFonts w:ascii="Times New Roman" w:eastAsia="Times New Roman" w:hAnsi="Times New Roman" w:cs="Times New Roman"/>
          <w:sz w:val="28"/>
          <w:szCs w:val="28"/>
        </w:rPr>
        <w:t xml:space="preserve">взаимодействие управления архитектуры администрации района с администрациями городских и сельских поселений района при реализации мероприятий при реализации мероприятий подпрограммы 8 «Формирование комфортной городской среды». </w:t>
      </w:r>
    </w:p>
    <w:p w:rsidR="000F2E93" w:rsidRPr="000F2E93" w:rsidRDefault="000F2E93" w:rsidP="000F2E93">
      <w:pPr>
        <w:spacing w:after="0" w:line="240" w:lineRule="auto"/>
        <w:ind w:firstLine="709"/>
        <w:jc w:val="both"/>
        <w:rPr>
          <w:rFonts w:ascii="Times New Roman" w:eastAsia="Times New Roman" w:hAnsi="Times New Roman" w:cs="Times New Roman"/>
          <w:sz w:val="28"/>
          <w:szCs w:val="28"/>
        </w:rPr>
      </w:pPr>
      <w:r w:rsidRPr="000F2E93">
        <w:rPr>
          <w:rFonts w:ascii="Times New Roman" w:eastAsia="Times New Roman" w:hAnsi="Times New Roman" w:cs="Times New Roman"/>
          <w:sz w:val="28"/>
          <w:szCs w:val="28"/>
        </w:rPr>
        <w:t xml:space="preserve">2. </w:t>
      </w:r>
      <w:r w:rsidRPr="000F2E93">
        <w:rPr>
          <w:rFonts w:ascii="Times New Roman" w:eastAsia="Calibri" w:hAnsi="Times New Roman" w:cs="Times New Roman"/>
          <w:sz w:val="28"/>
          <w:szCs w:val="28"/>
          <w:lang w:eastAsia="en-US"/>
        </w:rPr>
        <w:t>Реализация основного мероприятия 8.1 «Региональный проект «Формирование комфортной городской среды» осуществляется администрациями городских и сельских поселений района в соответствии</w:t>
      </w:r>
      <w:r w:rsidR="007D0F90">
        <w:rPr>
          <w:rFonts w:ascii="Times New Roman" w:eastAsia="Calibri" w:hAnsi="Times New Roman" w:cs="Times New Roman"/>
          <w:sz w:val="28"/>
          <w:szCs w:val="28"/>
          <w:lang w:eastAsia="en-US"/>
        </w:rPr>
        <w:t xml:space="preserve"> </w:t>
      </w:r>
      <w:r w:rsidRPr="000F2E93">
        <w:rPr>
          <w:rFonts w:ascii="Times New Roman" w:eastAsia="Calibri" w:hAnsi="Times New Roman" w:cs="Times New Roman"/>
          <w:sz w:val="28"/>
          <w:szCs w:val="28"/>
          <w:lang w:eastAsia="en-US"/>
        </w:rPr>
        <w:t>с Порядком предоставления и распределения субсидий из бюджета Ханты-Мансийского автономного округа – Югры бюджетам муниципальных образований Ханты-Мансийского автономного округа – Югры в целях софинансирования муниципальных программ (подпрограмм) формирования современной городской среды, утвержденным постановлением Правительства Ханты-Мансийского автономного округа – Югры от 15.12.2022 № 673-п</w:t>
      </w:r>
      <w:r w:rsidR="007D0F90">
        <w:rPr>
          <w:rFonts w:ascii="Times New Roman" w:eastAsia="Calibri" w:hAnsi="Times New Roman" w:cs="Times New Roman"/>
          <w:sz w:val="28"/>
          <w:szCs w:val="28"/>
          <w:lang w:eastAsia="en-US"/>
        </w:rPr>
        <w:t xml:space="preserve"> </w:t>
      </w:r>
      <w:r w:rsidRPr="000F2E93">
        <w:rPr>
          <w:rFonts w:ascii="Times New Roman" w:eastAsia="Calibri" w:hAnsi="Times New Roman" w:cs="Times New Roman"/>
          <w:sz w:val="28"/>
          <w:szCs w:val="28"/>
          <w:lang w:eastAsia="en-US"/>
        </w:rPr>
        <w:t>«О мерах по реализации государственной программы Ханты-Мансийского автономного округа – Югры «Пространственное развитие и формирование комфортной городской среды», в соответствии с Порядками согласно приложениям 9, 11–18 к постановлению</w:t>
      </w:r>
      <w:r w:rsidRPr="000F2E93">
        <w:rPr>
          <w:rFonts w:ascii="Times New Roman" w:eastAsia="Times New Roman" w:hAnsi="Times New Roman" w:cs="Times New Roman"/>
          <w:sz w:val="28"/>
          <w:szCs w:val="28"/>
        </w:rPr>
        <w:t>.</w:t>
      </w:r>
    </w:p>
    <w:p w:rsidR="000F2E93" w:rsidRPr="007069D8" w:rsidRDefault="000F2E93" w:rsidP="000F2E93">
      <w:pPr>
        <w:spacing w:after="0" w:line="240" w:lineRule="auto"/>
        <w:ind w:firstLine="709"/>
        <w:jc w:val="both"/>
        <w:rPr>
          <w:rFonts w:ascii="Times New Roman" w:eastAsia="Times New Roman" w:hAnsi="Times New Roman" w:cs="Times New Roman"/>
          <w:sz w:val="28"/>
          <w:szCs w:val="28"/>
        </w:rPr>
      </w:pPr>
      <w:r w:rsidRPr="000F2E93">
        <w:rPr>
          <w:rFonts w:ascii="Times New Roman" w:eastAsia="Times New Roman" w:hAnsi="Times New Roman" w:cs="Times New Roman"/>
          <w:sz w:val="28"/>
          <w:szCs w:val="28"/>
        </w:rPr>
        <w:t>3. Реализация основного мероприятия 8.</w:t>
      </w:r>
      <w:r w:rsidRPr="007069D8">
        <w:rPr>
          <w:rFonts w:ascii="Times New Roman" w:eastAsia="Times New Roman" w:hAnsi="Times New Roman" w:cs="Times New Roman"/>
          <w:sz w:val="28"/>
          <w:szCs w:val="28"/>
        </w:rPr>
        <w:t>2 «</w:t>
      </w:r>
      <w:r w:rsidR="007D0F90" w:rsidRPr="007069D8">
        <w:rPr>
          <w:rFonts w:ascii="Times New Roman" w:eastAsia="Times New Roman" w:hAnsi="Times New Roman" w:cs="Times New Roman"/>
          <w:sz w:val="28"/>
          <w:szCs w:val="28"/>
        </w:rPr>
        <w:t>Комплекс процессных мероприятий «Формирование комфортной городской среды в Нижневартовском районе</w:t>
      </w:r>
      <w:r w:rsidRPr="007069D8">
        <w:rPr>
          <w:rFonts w:ascii="Times New Roman" w:eastAsia="Times New Roman" w:hAnsi="Times New Roman" w:cs="Times New Roman"/>
          <w:sz w:val="28"/>
          <w:szCs w:val="28"/>
        </w:rPr>
        <w:t>» осуществляется администрациями городских и сельских поселений района в соответствии с Порядками согласно приложениям 10–18 к постановлению.</w:t>
      </w:r>
    </w:p>
    <w:p w:rsidR="000F2E93" w:rsidRPr="000F2E93" w:rsidRDefault="000F2E93" w:rsidP="000F2E93">
      <w:pPr>
        <w:spacing w:after="0" w:line="240" w:lineRule="auto"/>
        <w:ind w:firstLine="709"/>
        <w:jc w:val="both"/>
        <w:rPr>
          <w:rFonts w:ascii="Times New Roman" w:eastAsia="Times New Roman" w:hAnsi="Times New Roman" w:cs="Times New Roman"/>
          <w:sz w:val="28"/>
          <w:szCs w:val="28"/>
        </w:rPr>
      </w:pPr>
      <w:r w:rsidRPr="007069D8">
        <w:rPr>
          <w:rFonts w:ascii="Times New Roman" w:eastAsia="Times New Roman" w:hAnsi="Times New Roman" w:cs="Times New Roman"/>
          <w:sz w:val="28"/>
          <w:szCs w:val="28"/>
        </w:rPr>
        <w:t>4. Реализация основного мероприятия 8.3 «</w:t>
      </w:r>
      <w:r w:rsidR="007D0F90" w:rsidRPr="007069D8">
        <w:rPr>
          <w:rFonts w:ascii="Times New Roman" w:eastAsia="Times New Roman" w:hAnsi="Times New Roman" w:cs="Times New Roman"/>
          <w:sz w:val="28"/>
          <w:szCs w:val="28"/>
        </w:rPr>
        <w:t>Комплекс процессных мероприятий «Реализация инициативных проектов в Нижневартовском районе</w:t>
      </w:r>
      <w:r w:rsidRPr="007069D8">
        <w:rPr>
          <w:rFonts w:ascii="Times New Roman" w:eastAsia="Times New Roman" w:hAnsi="Times New Roman" w:cs="Times New Roman"/>
          <w:sz w:val="28"/>
          <w:szCs w:val="28"/>
        </w:rPr>
        <w:t>» осуществляется администрациями городских и сельских поселений района в соответствии</w:t>
      </w:r>
      <w:r w:rsidRPr="000F2E93">
        <w:rPr>
          <w:rFonts w:ascii="Times New Roman" w:eastAsia="Times New Roman" w:hAnsi="Times New Roman" w:cs="Times New Roman"/>
          <w:sz w:val="28"/>
          <w:szCs w:val="28"/>
        </w:rPr>
        <w:t xml:space="preserve"> с решениями Думы района от 30.12.2020</w:t>
      </w:r>
      <w:r w:rsidR="007D0F90">
        <w:rPr>
          <w:rFonts w:ascii="Times New Roman" w:eastAsia="Times New Roman" w:hAnsi="Times New Roman" w:cs="Times New Roman"/>
          <w:sz w:val="28"/>
          <w:szCs w:val="28"/>
        </w:rPr>
        <w:t xml:space="preserve"> </w:t>
      </w:r>
      <w:r w:rsidRPr="000F2E93">
        <w:rPr>
          <w:rFonts w:ascii="Times New Roman" w:eastAsia="Times New Roman" w:hAnsi="Times New Roman" w:cs="Times New Roman"/>
          <w:sz w:val="28"/>
          <w:szCs w:val="28"/>
        </w:rPr>
        <w:t>№ 571 «Об утверждении Порядка выдвижения, внесения, обсуждения, рассмотрения инициативных проектов, а также проведения их конкурсного отбора «Народная инициатива» в Нижневартовском районе», от 30.12.2020</w:t>
      </w:r>
      <w:r w:rsidR="007D0F90">
        <w:rPr>
          <w:rFonts w:ascii="Times New Roman" w:eastAsia="Times New Roman" w:hAnsi="Times New Roman" w:cs="Times New Roman"/>
          <w:sz w:val="28"/>
          <w:szCs w:val="28"/>
        </w:rPr>
        <w:t xml:space="preserve"> </w:t>
      </w:r>
      <w:r w:rsidRPr="000F2E93">
        <w:rPr>
          <w:rFonts w:ascii="Times New Roman" w:eastAsia="Times New Roman" w:hAnsi="Times New Roman" w:cs="Times New Roman"/>
          <w:sz w:val="28"/>
          <w:szCs w:val="28"/>
        </w:rPr>
        <w:t>№ 572 «Об утверждении Порядка выявления мнения граждан по вопросу</w:t>
      </w:r>
      <w:r w:rsidR="007D0F90">
        <w:rPr>
          <w:rFonts w:ascii="Times New Roman" w:eastAsia="Times New Roman" w:hAnsi="Times New Roman" w:cs="Times New Roman"/>
          <w:sz w:val="28"/>
          <w:szCs w:val="28"/>
        </w:rPr>
        <w:t xml:space="preserve"> </w:t>
      </w:r>
      <w:r w:rsidRPr="000F2E93">
        <w:rPr>
          <w:rFonts w:ascii="Times New Roman" w:eastAsia="Times New Roman" w:hAnsi="Times New Roman" w:cs="Times New Roman"/>
          <w:sz w:val="28"/>
          <w:szCs w:val="28"/>
        </w:rPr>
        <w:t>о поддержке инициативного проекта путем опроса граждан, сбора их подписей</w:t>
      </w:r>
      <w:r w:rsidR="007D0F90">
        <w:rPr>
          <w:rFonts w:ascii="Times New Roman" w:eastAsia="Times New Roman" w:hAnsi="Times New Roman" w:cs="Times New Roman"/>
          <w:sz w:val="28"/>
          <w:szCs w:val="28"/>
        </w:rPr>
        <w:t xml:space="preserve"> </w:t>
      </w:r>
      <w:r w:rsidRPr="000F2E93">
        <w:rPr>
          <w:rFonts w:ascii="Times New Roman" w:eastAsia="Times New Roman" w:hAnsi="Times New Roman" w:cs="Times New Roman"/>
          <w:sz w:val="28"/>
          <w:szCs w:val="28"/>
        </w:rPr>
        <w:t xml:space="preserve">в Нижневартовском районе», от 04.02.2021 № 575 «Об утверждении Порядка определения части территории Нижневартовского района, на которой могут реализовываться инициативные проекты», в соответствии </w:t>
      </w:r>
      <w:r w:rsidRPr="000F2E93">
        <w:rPr>
          <w:rFonts w:ascii="Times New Roman" w:eastAsia="Calibri" w:hAnsi="Times New Roman" w:cs="Times New Roman"/>
          <w:sz w:val="28"/>
          <w:szCs w:val="28"/>
        </w:rPr>
        <w:t>с Правилами, приведенными в приложении  к государственной программе Ханты-Мансийского автономного округа – Югры «Развитие гражданского общества»</w:t>
      </w:r>
      <w:r w:rsidR="007D0F90">
        <w:rPr>
          <w:rFonts w:ascii="Times New Roman" w:eastAsia="Calibri" w:hAnsi="Times New Roman" w:cs="Times New Roman"/>
          <w:sz w:val="28"/>
          <w:szCs w:val="28"/>
        </w:rPr>
        <w:t xml:space="preserve"> </w:t>
      </w:r>
      <w:r w:rsidRPr="000F2E93">
        <w:rPr>
          <w:rFonts w:ascii="Times New Roman" w:eastAsia="Calibri" w:hAnsi="Times New Roman" w:cs="Times New Roman"/>
          <w:sz w:val="28"/>
          <w:szCs w:val="28"/>
        </w:rPr>
        <w:t xml:space="preserve">(в случае предоставления субсидии </w:t>
      </w:r>
      <w:r w:rsidRPr="000F2E93">
        <w:rPr>
          <w:rFonts w:ascii="Times New Roman" w:eastAsia="Times New Roman" w:hAnsi="Times New Roman" w:cs="Times New Roman"/>
          <w:sz w:val="28"/>
          <w:szCs w:val="28"/>
        </w:rPr>
        <w:t>из бюджета автономного округа в целях софинансирования расходных обязательств на реализацию инициативных проектов, ставших победителями в региональном конкурсе инициативных проектов), в соответствии с Порядком согласно приложению 19 к муниципальной программе.</w:t>
      </w:r>
    </w:p>
    <w:p w:rsidR="000F2E93" w:rsidRPr="000F2E93" w:rsidRDefault="000F2E93" w:rsidP="000F2E93">
      <w:pPr>
        <w:spacing w:after="0" w:line="240" w:lineRule="auto"/>
        <w:ind w:firstLine="709"/>
        <w:jc w:val="both"/>
        <w:rPr>
          <w:rFonts w:ascii="Times New Roman" w:eastAsia="Times New Roman" w:hAnsi="Times New Roman" w:cs="Times New Roman"/>
          <w:sz w:val="28"/>
          <w:szCs w:val="28"/>
        </w:rPr>
      </w:pPr>
      <w:r w:rsidRPr="000F2E93">
        <w:rPr>
          <w:rFonts w:ascii="Times New Roman" w:eastAsia="Times New Roman" w:hAnsi="Times New Roman" w:cs="Times New Roman"/>
          <w:sz w:val="28"/>
          <w:szCs w:val="28"/>
        </w:rPr>
        <w:t xml:space="preserve">5. Контроль за ходом выполнения мероприятий по благоустройству осуществляется общественной комиссией Нижневартовского района                                    по обеспечению реализации регионального проекта «Формирование комфортной городской среды» (далее – Общественная комиссия), в том числе комиссия проводит: </w:t>
      </w:r>
    </w:p>
    <w:p w:rsidR="000F2E93" w:rsidRPr="000F2E93" w:rsidRDefault="000F2E93" w:rsidP="000F2E93">
      <w:pPr>
        <w:spacing w:after="0" w:line="240" w:lineRule="auto"/>
        <w:ind w:firstLine="709"/>
        <w:jc w:val="both"/>
        <w:rPr>
          <w:rFonts w:ascii="Times New Roman" w:eastAsia="Times New Roman" w:hAnsi="Times New Roman" w:cs="Times New Roman"/>
          <w:sz w:val="28"/>
          <w:szCs w:val="28"/>
        </w:rPr>
      </w:pPr>
      <w:r w:rsidRPr="000F2E93">
        <w:rPr>
          <w:rFonts w:ascii="Times New Roman" w:eastAsia="Times New Roman" w:hAnsi="Times New Roman" w:cs="Times New Roman"/>
          <w:sz w:val="28"/>
          <w:szCs w:val="28"/>
        </w:rPr>
        <w:t xml:space="preserve">оценку предложений заинтересованных лиц; </w:t>
      </w:r>
    </w:p>
    <w:p w:rsidR="000F2E93" w:rsidRPr="000F2E93" w:rsidRDefault="000F2E93" w:rsidP="000F2E93">
      <w:pPr>
        <w:spacing w:after="0" w:line="240" w:lineRule="auto"/>
        <w:ind w:firstLine="709"/>
        <w:jc w:val="both"/>
        <w:rPr>
          <w:rFonts w:ascii="Times New Roman" w:eastAsia="Times New Roman" w:hAnsi="Times New Roman" w:cs="Times New Roman"/>
          <w:sz w:val="28"/>
          <w:szCs w:val="28"/>
        </w:rPr>
      </w:pPr>
      <w:r w:rsidRPr="000F2E93">
        <w:rPr>
          <w:rFonts w:ascii="Times New Roman" w:eastAsia="Times New Roman" w:hAnsi="Times New Roman" w:cs="Times New Roman"/>
          <w:sz w:val="28"/>
          <w:szCs w:val="28"/>
        </w:rPr>
        <w:t xml:space="preserve">подведение итогов общественных обсуждений по выбору территорий, подлежащих благоустройству, перечню мероприятий, дизайн-проектов; </w:t>
      </w:r>
    </w:p>
    <w:p w:rsidR="000F2E93" w:rsidRPr="000F2E93" w:rsidRDefault="000F2E93" w:rsidP="000F2E93">
      <w:pPr>
        <w:spacing w:after="0" w:line="240" w:lineRule="auto"/>
        <w:ind w:firstLine="709"/>
        <w:jc w:val="both"/>
        <w:rPr>
          <w:rFonts w:ascii="Times New Roman" w:eastAsia="Times New Roman" w:hAnsi="Times New Roman" w:cs="Times New Roman"/>
          <w:sz w:val="28"/>
          <w:szCs w:val="28"/>
        </w:rPr>
      </w:pPr>
      <w:r w:rsidRPr="000F2E93">
        <w:rPr>
          <w:rFonts w:ascii="Times New Roman" w:eastAsia="Times New Roman" w:hAnsi="Times New Roman" w:cs="Times New Roman"/>
          <w:sz w:val="28"/>
          <w:szCs w:val="28"/>
        </w:rPr>
        <w:t>контроль хода реализации и приемки выполненных работ.</w:t>
      </w:r>
    </w:p>
    <w:p w:rsidR="000F2E93" w:rsidRPr="000F2E93" w:rsidRDefault="000F2E93" w:rsidP="000F2E93">
      <w:pPr>
        <w:spacing w:after="0" w:line="240" w:lineRule="auto"/>
        <w:ind w:firstLine="709"/>
        <w:jc w:val="both"/>
        <w:rPr>
          <w:rFonts w:ascii="Times New Roman" w:eastAsia="Times New Roman" w:hAnsi="Times New Roman" w:cs="Times New Roman"/>
          <w:sz w:val="28"/>
          <w:szCs w:val="28"/>
        </w:rPr>
      </w:pPr>
      <w:r w:rsidRPr="000F2E93">
        <w:rPr>
          <w:rFonts w:ascii="Times New Roman" w:eastAsia="Times New Roman" w:hAnsi="Times New Roman" w:cs="Times New Roman"/>
          <w:sz w:val="28"/>
          <w:szCs w:val="28"/>
        </w:rPr>
        <w:t xml:space="preserve">6. Администрация района вправе исключать из адресного перечня дворовых и общественных территорий, подлежащих благоустройству в рамках реализации муниципальной программы: </w:t>
      </w:r>
    </w:p>
    <w:p w:rsidR="000F2E93" w:rsidRPr="000F2E93" w:rsidRDefault="000F2E93" w:rsidP="000F2E93">
      <w:pPr>
        <w:spacing w:after="0" w:line="240" w:lineRule="auto"/>
        <w:ind w:firstLine="709"/>
        <w:jc w:val="both"/>
        <w:rPr>
          <w:rFonts w:ascii="Times New Roman" w:eastAsia="Times New Roman" w:hAnsi="Times New Roman" w:cs="Times New Roman"/>
          <w:sz w:val="28"/>
          <w:szCs w:val="28"/>
        </w:rPr>
      </w:pPr>
      <w:r w:rsidRPr="000F2E93">
        <w:rPr>
          <w:rFonts w:ascii="Times New Roman" w:eastAsia="Times New Roman" w:hAnsi="Times New Roman" w:cs="Times New Roman"/>
          <w:sz w:val="28"/>
          <w:szCs w:val="28"/>
        </w:rPr>
        <w:t>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при условии одобрения решения об исключении указанных территорий из адресного перечня дворовых территорий и общественных территорий общественной комиссией;</w:t>
      </w:r>
    </w:p>
    <w:p w:rsidR="000F2E93" w:rsidRPr="000F2E93" w:rsidRDefault="000F2E93" w:rsidP="000F2E93">
      <w:pPr>
        <w:spacing w:after="0" w:line="240" w:lineRule="auto"/>
        <w:ind w:firstLine="709"/>
        <w:jc w:val="both"/>
        <w:rPr>
          <w:rFonts w:ascii="Times New Roman" w:eastAsia="Times New Roman" w:hAnsi="Times New Roman" w:cs="Times New Roman"/>
          <w:sz w:val="28"/>
          <w:szCs w:val="28"/>
        </w:rPr>
      </w:pPr>
      <w:r w:rsidRPr="000F2E93">
        <w:rPr>
          <w:rFonts w:ascii="Times New Roman" w:eastAsia="Times New Roman" w:hAnsi="Times New Roman" w:cs="Times New Roman"/>
          <w:sz w:val="28"/>
          <w:szCs w:val="28"/>
        </w:rPr>
        <w:t xml:space="preserve">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 </w:t>
      </w:r>
    </w:p>
    <w:p w:rsidR="000F2E93" w:rsidRPr="000F2E93" w:rsidRDefault="000F2E93" w:rsidP="000F2E93">
      <w:pPr>
        <w:spacing w:after="0" w:line="240" w:lineRule="auto"/>
        <w:ind w:firstLine="709"/>
        <w:jc w:val="both"/>
        <w:rPr>
          <w:rFonts w:ascii="Times New Roman" w:eastAsia="Times New Roman" w:hAnsi="Times New Roman" w:cs="Times New Roman"/>
          <w:sz w:val="28"/>
          <w:szCs w:val="28"/>
        </w:rPr>
      </w:pPr>
      <w:r w:rsidRPr="000F2E93">
        <w:rPr>
          <w:rFonts w:ascii="Times New Roman" w:eastAsia="Times New Roman" w:hAnsi="Times New Roman" w:cs="Times New Roman"/>
          <w:sz w:val="28"/>
          <w:szCs w:val="28"/>
        </w:rPr>
        <w:t>7. При реализации подпрограммы 8 «Формирование комфортной городской среды» администрации городских и сельских поселений района обеспечивают:</w:t>
      </w:r>
    </w:p>
    <w:p w:rsidR="000F2E93" w:rsidRPr="000F2E93" w:rsidRDefault="000F2E93" w:rsidP="000F2E93">
      <w:pPr>
        <w:spacing w:after="0" w:line="240" w:lineRule="auto"/>
        <w:ind w:firstLine="709"/>
        <w:jc w:val="both"/>
        <w:rPr>
          <w:rFonts w:ascii="Times New Roman" w:eastAsia="Calibri" w:hAnsi="Times New Roman" w:cs="Times New Roman"/>
          <w:sz w:val="28"/>
          <w:szCs w:val="28"/>
          <w:lang w:eastAsia="en-US"/>
        </w:rPr>
      </w:pPr>
      <w:r w:rsidRPr="000F2E93">
        <w:rPr>
          <w:rFonts w:ascii="Times New Roman" w:eastAsia="Calibri" w:hAnsi="Times New Roman" w:cs="Times New Roman"/>
          <w:sz w:val="28"/>
          <w:szCs w:val="28"/>
        </w:rPr>
        <w:t xml:space="preserve">7.1. </w:t>
      </w:r>
      <w:r w:rsidRPr="000F2E93">
        <w:rPr>
          <w:rFonts w:ascii="Times New Roman" w:eastAsia="Calibri" w:hAnsi="Times New Roman" w:cs="Times New Roman"/>
          <w:sz w:val="28"/>
          <w:szCs w:val="28"/>
          <w:lang w:eastAsia="en-US"/>
        </w:rPr>
        <w:t xml:space="preserve">Долю софинансирования расходов по благоустройству общественных и дворовых территорий городских и сельских поселений района за счет бюджета поселения: </w:t>
      </w:r>
    </w:p>
    <w:p w:rsidR="000F2E93" w:rsidRPr="000F2E93" w:rsidRDefault="000F2E93" w:rsidP="000F2E93">
      <w:pPr>
        <w:spacing w:after="0" w:line="240" w:lineRule="auto"/>
        <w:ind w:firstLine="709"/>
        <w:jc w:val="both"/>
        <w:rPr>
          <w:rFonts w:ascii="Times New Roman" w:eastAsia="Calibri" w:hAnsi="Times New Roman" w:cs="Times New Roman"/>
          <w:sz w:val="28"/>
          <w:szCs w:val="28"/>
        </w:rPr>
      </w:pPr>
      <w:r w:rsidRPr="000F2E93">
        <w:rPr>
          <w:rFonts w:ascii="Times New Roman" w:eastAsia="Calibri" w:hAnsi="Times New Roman" w:cs="Times New Roman"/>
          <w:sz w:val="28"/>
          <w:szCs w:val="28"/>
          <w:lang w:eastAsia="en-US"/>
        </w:rPr>
        <w:t>по мероприятию 8.1 «Региональный проект «Формирование комфортной городской среды» в соответствии с Порядком предоставления и распределения субсидий из бюджета Ханты-Мансийского автономного округа – Югры бюджетам муниципальных образований Ханты-Мансийского автономного округа – Югры в целях софинансирования муниципальных программ (подпрограмм) формирования современной городской среды, утвержденным постановлением Правительства Ханты-Мансийского автономного округа – Югры от 15.12.2022 № 673-п «О мерах по реализации государственной программы Ханты-Мансийского автономного округа – Югры «Пространственное развитие и формирование комфортной городской среды»,                   а также в соответствии с условиями порядка предоставления субсидий бюджетам городских, сельских поселений района из бюджета района, утвержденного решением Думы района от 26.11.2019 № 463 «Об утверждении Правил предоставления межбюджетных трансфертов из бюджета Нижневартовского района бюджетам городских, сельских поселений, входящих в состав Нижневартовского района», в размере не менее 5% от стоимости мероприятия по благоустройству;</w:t>
      </w:r>
    </w:p>
    <w:p w:rsidR="000F2E93" w:rsidRPr="007069D8" w:rsidRDefault="000F2E93" w:rsidP="000F2E93">
      <w:pPr>
        <w:spacing w:after="0" w:line="240" w:lineRule="auto"/>
        <w:ind w:firstLine="709"/>
        <w:jc w:val="both"/>
        <w:rPr>
          <w:rFonts w:ascii="Times New Roman" w:eastAsia="Calibri" w:hAnsi="Times New Roman" w:cs="Times New Roman"/>
          <w:sz w:val="28"/>
          <w:szCs w:val="28"/>
        </w:rPr>
      </w:pPr>
      <w:r w:rsidRPr="000F2E93">
        <w:rPr>
          <w:rFonts w:ascii="Times New Roman" w:eastAsia="Calibri" w:hAnsi="Times New Roman" w:cs="Times New Roman"/>
          <w:sz w:val="28"/>
          <w:szCs w:val="28"/>
        </w:rPr>
        <w:t>по мероприятию 8.</w:t>
      </w:r>
      <w:r w:rsidRPr="007069D8">
        <w:rPr>
          <w:rFonts w:ascii="Times New Roman" w:eastAsia="Calibri" w:hAnsi="Times New Roman" w:cs="Times New Roman"/>
          <w:sz w:val="28"/>
          <w:szCs w:val="28"/>
        </w:rPr>
        <w:t xml:space="preserve">2 </w:t>
      </w:r>
      <w:r w:rsidR="007D0F90" w:rsidRPr="007069D8">
        <w:rPr>
          <w:rFonts w:ascii="Times New Roman" w:eastAsia="Times New Roman" w:hAnsi="Times New Roman" w:cs="Times New Roman"/>
          <w:sz w:val="28"/>
          <w:szCs w:val="28"/>
        </w:rPr>
        <w:t>«Комплекс процессных мероприятий «Формирование комфортной городской среды в Нижневартовском районе»</w:t>
      </w:r>
      <w:r w:rsidRPr="007069D8">
        <w:rPr>
          <w:rFonts w:ascii="Times New Roman" w:eastAsia="Calibri" w:hAnsi="Times New Roman" w:cs="Times New Roman"/>
          <w:sz w:val="28"/>
          <w:szCs w:val="28"/>
        </w:rPr>
        <w:t xml:space="preserve"> в соответствии с условиями порядка предоставления субсидий бюджетам городских, сельских поселений района из бюджета района, утвержденного решением Думы района от 26.11.2019 № 463 «Об утверждении Правил предоставления межбюджетных трансфертов                                    из бюджета Нижневартовского района бюджетам городских, сельских поселений, входящих в состав Нижневартовского района», в размере не менее 5% от стоимости мероприятия по благоустройству;</w:t>
      </w:r>
    </w:p>
    <w:p w:rsidR="000F2E93" w:rsidRPr="000F2E93" w:rsidRDefault="000F2E93" w:rsidP="000F2E93">
      <w:pPr>
        <w:spacing w:after="0" w:line="240" w:lineRule="auto"/>
        <w:ind w:firstLine="709"/>
        <w:jc w:val="both"/>
        <w:rPr>
          <w:rFonts w:ascii="Times New Roman" w:eastAsia="Calibri" w:hAnsi="Times New Roman" w:cs="Times New Roman"/>
          <w:sz w:val="28"/>
          <w:szCs w:val="28"/>
        </w:rPr>
      </w:pPr>
      <w:r w:rsidRPr="007069D8">
        <w:rPr>
          <w:rFonts w:ascii="Times New Roman" w:eastAsia="Calibri" w:hAnsi="Times New Roman" w:cs="Times New Roman"/>
          <w:sz w:val="28"/>
          <w:szCs w:val="28"/>
        </w:rPr>
        <w:t xml:space="preserve">по мероприятию 8.3 </w:t>
      </w:r>
      <w:r w:rsidR="007D0F90" w:rsidRPr="007069D8">
        <w:rPr>
          <w:rFonts w:ascii="Times New Roman" w:eastAsia="Times New Roman" w:hAnsi="Times New Roman" w:cs="Times New Roman"/>
          <w:sz w:val="28"/>
          <w:szCs w:val="28"/>
        </w:rPr>
        <w:t>«Комплекс процессных мероприятий «Реализация инициативных проектов в Нижневартовском районе»</w:t>
      </w:r>
      <w:r w:rsidRPr="007069D8">
        <w:rPr>
          <w:rFonts w:ascii="Times New Roman" w:eastAsia="Calibri" w:hAnsi="Times New Roman" w:cs="Times New Roman"/>
          <w:sz w:val="28"/>
          <w:szCs w:val="28"/>
        </w:rPr>
        <w:t xml:space="preserve"> в соответствии</w:t>
      </w:r>
      <w:r w:rsidR="007D0F90">
        <w:rPr>
          <w:rFonts w:ascii="Times New Roman" w:eastAsia="Calibri" w:hAnsi="Times New Roman" w:cs="Times New Roman"/>
          <w:sz w:val="28"/>
          <w:szCs w:val="28"/>
        </w:rPr>
        <w:t xml:space="preserve"> </w:t>
      </w:r>
      <w:r w:rsidRPr="000F2E93">
        <w:rPr>
          <w:rFonts w:ascii="Times New Roman" w:eastAsia="Calibri" w:hAnsi="Times New Roman" w:cs="Times New Roman"/>
          <w:sz w:val="28"/>
          <w:szCs w:val="28"/>
        </w:rPr>
        <w:t>с условиями государственной программы Ханты-Мансийского автономного округа – Югры «Развитие гражданского общества»,  а также в соответствии</w:t>
      </w:r>
      <w:r w:rsidR="007D0F90">
        <w:rPr>
          <w:rFonts w:ascii="Times New Roman" w:eastAsia="Calibri" w:hAnsi="Times New Roman" w:cs="Times New Roman"/>
          <w:sz w:val="28"/>
          <w:szCs w:val="28"/>
        </w:rPr>
        <w:t xml:space="preserve"> </w:t>
      </w:r>
      <w:r w:rsidRPr="000F2E93">
        <w:rPr>
          <w:rFonts w:ascii="Times New Roman" w:eastAsia="Calibri" w:hAnsi="Times New Roman" w:cs="Times New Roman"/>
          <w:sz w:val="28"/>
          <w:szCs w:val="28"/>
        </w:rPr>
        <w:t>с условиями порядка предоставления субсидий бюджетам городских, сельских поселений района из бюджета района, утвержденного решением Думы района</w:t>
      </w:r>
      <w:r w:rsidR="007D0F90">
        <w:rPr>
          <w:rFonts w:ascii="Times New Roman" w:eastAsia="Calibri" w:hAnsi="Times New Roman" w:cs="Times New Roman"/>
          <w:sz w:val="28"/>
          <w:szCs w:val="28"/>
        </w:rPr>
        <w:t xml:space="preserve"> </w:t>
      </w:r>
      <w:r w:rsidRPr="000F2E93">
        <w:rPr>
          <w:rFonts w:ascii="Times New Roman" w:eastAsia="Calibri" w:hAnsi="Times New Roman" w:cs="Times New Roman"/>
          <w:sz w:val="28"/>
          <w:szCs w:val="28"/>
        </w:rPr>
        <w:t>от 26.11.2019 № 463 «Об утверждении Правил предоставления межбюджетных трансфертов из бюджета Нижневартовского района бюджетам городских, сельских поселений, входящих в состав Нижневартовского района», в размере не менее 1% от стоимости мероприятия по благоустройству.</w:t>
      </w:r>
    </w:p>
    <w:p w:rsidR="000F2E93" w:rsidRPr="000F2E93" w:rsidRDefault="000F2E93" w:rsidP="000F2E93">
      <w:pPr>
        <w:spacing w:after="0" w:line="240" w:lineRule="auto"/>
        <w:ind w:firstLine="709"/>
        <w:jc w:val="both"/>
        <w:rPr>
          <w:rFonts w:ascii="Times New Roman" w:eastAsia="Times New Roman" w:hAnsi="Times New Roman" w:cs="Times New Roman"/>
          <w:sz w:val="28"/>
          <w:szCs w:val="28"/>
        </w:rPr>
      </w:pPr>
      <w:r w:rsidRPr="000F2E93">
        <w:rPr>
          <w:rFonts w:ascii="Times New Roman" w:eastAsia="Times New Roman" w:hAnsi="Times New Roman" w:cs="Times New Roman"/>
          <w:sz w:val="28"/>
          <w:szCs w:val="28"/>
        </w:rPr>
        <w:t>Перечисление денежных с</w:t>
      </w:r>
      <w:r w:rsidR="007D0F90">
        <w:rPr>
          <w:rFonts w:ascii="Times New Roman" w:eastAsia="Times New Roman" w:hAnsi="Times New Roman" w:cs="Times New Roman"/>
          <w:sz w:val="28"/>
          <w:szCs w:val="28"/>
        </w:rPr>
        <w:t>редств в поселения производится</w:t>
      </w:r>
      <w:r w:rsidRPr="000F2E93">
        <w:rPr>
          <w:rFonts w:ascii="Times New Roman" w:eastAsia="Times New Roman" w:hAnsi="Times New Roman" w:cs="Times New Roman"/>
          <w:sz w:val="28"/>
          <w:szCs w:val="28"/>
        </w:rPr>
        <w:t xml:space="preserve"> на основании соглашения, заключенного между администрацией района</w:t>
      </w:r>
      <w:r w:rsidR="007D0F90">
        <w:rPr>
          <w:rFonts w:ascii="Times New Roman" w:eastAsia="Times New Roman" w:hAnsi="Times New Roman" w:cs="Times New Roman"/>
          <w:sz w:val="28"/>
          <w:szCs w:val="28"/>
        </w:rPr>
        <w:t xml:space="preserve"> </w:t>
      </w:r>
      <w:r w:rsidRPr="000F2E93">
        <w:rPr>
          <w:rFonts w:ascii="Times New Roman" w:eastAsia="Times New Roman" w:hAnsi="Times New Roman" w:cs="Times New Roman"/>
          <w:sz w:val="28"/>
          <w:szCs w:val="28"/>
        </w:rPr>
        <w:t xml:space="preserve">и администрацией поселения. </w:t>
      </w:r>
    </w:p>
    <w:p w:rsidR="000F2E93" w:rsidRPr="000F2E93" w:rsidRDefault="000F2E93" w:rsidP="000F2E93">
      <w:pPr>
        <w:spacing w:after="0" w:line="240" w:lineRule="auto"/>
        <w:ind w:firstLine="709"/>
        <w:jc w:val="both"/>
        <w:rPr>
          <w:rFonts w:ascii="Times New Roman" w:eastAsia="Times New Roman" w:hAnsi="Times New Roman" w:cs="Times New Roman"/>
          <w:sz w:val="28"/>
          <w:szCs w:val="28"/>
        </w:rPr>
      </w:pPr>
      <w:r w:rsidRPr="000F2E93">
        <w:rPr>
          <w:rFonts w:ascii="Times New Roman" w:eastAsia="Times New Roman" w:hAnsi="Times New Roman" w:cs="Times New Roman"/>
          <w:sz w:val="28"/>
          <w:szCs w:val="28"/>
        </w:rPr>
        <w:t>7.2. Организацию работы по реализации муниципальной программы                              в рамках своих полномочий, принимают правовые акты в пределах своей компетенции, контролируют ход реализации мероприятий муниципальной программы поселения, рассматривают и проводят экспертизу дополнительных предложений и проектов.</w:t>
      </w:r>
    </w:p>
    <w:p w:rsidR="000F2E93" w:rsidRPr="000F2E93" w:rsidRDefault="000F2E93" w:rsidP="000F2E93">
      <w:pPr>
        <w:spacing w:after="0" w:line="240" w:lineRule="auto"/>
        <w:ind w:firstLine="709"/>
        <w:jc w:val="both"/>
        <w:rPr>
          <w:rFonts w:ascii="Times New Roman" w:eastAsia="Times New Roman" w:hAnsi="Times New Roman" w:cs="Times New Roman"/>
          <w:sz w:val="28"/>
          <w:szCs w:val="28"/>
        </w:rPr>
      </w:pPr>
      <w:r w:rsidRPr="000F2E93">
        <w:rPr>
          <w:rFonts w:ascii="Times New Roman" w:eastAsia="Times New Roman" w:hAnsi="Times New Roman" w:cs="Times New Roman"/>
          <w:sz w:val="28"/>
          <w:szCs w:val="28"/>
        </w:rPr>
        <w:t>7.3. Внесение предложений по корректировке муниципальной программы, изменению очередности выполнения работ, разработке нормативных документов, связанных с вопросами реализации муниципальной программы.</w:t>
      </w:r>
    </w:p>
    <w:p w:rsidR="000F2E93" w:rsidRPr="000F2E93" w:rsidRDefault="000F2E93" w:rsidP="000F2E93">
      <w:pPr>
        <w:spacing w:after="0" w:line="240" w:lineRule="auto"/>
        <w:ind w:firstLine="709"/>
        <w:jc w:val="both"/>
        <w:rPr>
          <w:rFonts w:ascii="Times New Roman" w:eastAsia="Times New Roman" w:hAnsi="Times New Roman" w:cs="Times New Roman"/>
          <w:sz w:val="28"/>
          <w:szCs w:val="28"/>
        </w:rPr>
      </w:pPr>
      <w:r w:rsidRPr="000F2E93">
        <w:rPr>
          <w:rFonts w:ascii="Times New Roman" w:eastAsia="Times New Roman" w:hAnsi="Times New Roman" w:cs="Times New Roman"/>
          <w:sz w:val="28"/>
          <w:szCs w:val="28"/>
        </w:rPr>
        <w:t>7.4. Мониторинг целевых показателей к муниципальной программе                             в рамках соответствующих муниципальных программ поселений                                         и ежеквартально представляют в управление архитектуры администрации района результаты мониторинга, а также представляют отчет о ходе реализации муниципальной программы.</w:t>
      </w:r>
    </w:p>
    <w:p w:rsidR="000F2E93" w:rsidRPr="000F2E93" w:rsidRDefault="000F2E93" w:rsidP="000F2E93">
      <w:pPr>
        <w:spacing w:after="0" w:line="240" w:lineRule="auto"/>
        <w:ind w:firstLine="709"/>
        <w:jc w:val="both"/>
        <w:rPr>
          <w:rFonts w:ascii="Times New Roman" w:eastAsia="Times New Roman" w:hAnsi="Times New Roman" w:cs="Times New Roman"/>
          <w:sz w:val="28"/>
          <w:szCs w:val="28"/>
        </w:rPr>
      </w:pPr>
      <w:r w:rsidRPr="007D0F90">
        <w:rPr>
          <w:rFonts w:ascii="Times New Roman" w:eastAsia="Times New Roman" w:hAnsi="Times New Roman" w:cs="Times New Roman"/>
          <w:sz w:val="28"/>
          <w:szCs w:val="28"/>
        </w:rPr>
        <w:t xml:space="preserve">8. Муниципальное казенное учреждение «Управление капитального строительства по застройке Нижневартовского района» </w:t>
      </w:r>
      <w:r w:rsidRPr="007069D8">
        <w:rPr>
          <w:rFonts w:ascii="Times New Roman" w:eastAsia="Times New Roman" w:hAnsi="Times New Roman" w:cs="Times New Roman"/>
          <w:sz w:val="28"/>
          <w:szCs w:val="28"/>
        </w:rPr>
        <w:t xml:space="preserve">по мероприятиям </w:t>
      </w:r>
      <w:r w:rsidR="007D0F90" w:rsidRPr="007069D8">
        <w:rPr>
          <w:rFonts w:ascii="Times New Roman" w:eastAsia="Times New Roman" w:hAnsi="Times New Roman" w:cs="Times New Roman"/>
          <w:sz w:val="28"/>
          <w:szCs w:val="28"/>
        </w:rPr>
        <w:t>8.1 «Региональный проект «Формирование комфортной городской среды»</w:t>
      </w:r>
      <w:r w:rsidRPr="007069D8">
        <w:rPr>
          <w:rFonts w:ascii="Times New Roman" w:eastAsia="Times New Roman" w:hAnsi="Times New Roman" w:cs="Times New Roman"/>
          <w:sz w:val="28"/>
          <w:szCs w:val="28"/>
        </w:rPr>
        <w:t xml:space="preserve">, </w:t>
      </w:r>
      <w:r w:rsidR="007D0F90" w:rsidRPr="007069D8">
        <w:rPr>
          <w:rFonts w:ascii="Times New Roman" w:eastAsia="Calibri" w:hAnsi="Times New Roman" w:cs="Times New Roman"/>
          <w:sz w:val="28"/>
          <w:szCs w:val="28"/>
        </w:rPr>
        <w:t xml:space="preserve">8.2 </w:t>
      </w:r>
      <w:r w:rsidR="007D0F90" w:rsidRPr="007069D8">
        <w:rPr>
          <w:rFonts w:ascii="Times New Roman" w:eastAsia="Times New Roman" w:hAnsi="Times New Roman" w:cs="Times New Roman"/>
          <w:sz w:val="28"/>
          <w:szCs w:val="28"/>
        </w:rPr>
        <w:t>«Комплекс процессных мероприятий «Формирование комфортной городской среды в Нижневартовском районе»</w:t>
      </w:r>
      <w:r w:rsidRPr="007069D8">
        <w:rPr>
          <w:rFonts w:ascii="Times New Roman" w:eastAsia="Times New Roman" w:hAnsi="Times New Roman" w:cs="Times New Roman"/>
          <w:sz w:val="28"/>
          <w:szCs w:val="28"/>
        </w:rPr>
        <w:t xml:space="preserve">, </w:t>
      </w:r>
      <w:r w:rsidR="007D0F90" w:rsidRPr="007069D8">
        <w:rPr>
          <w:rFonts w:ascii="Times New Roman" w:eastAsia="Calibri" w:hAnsi="Times New Roman" w:cs="Times New Roman"/>
          <w:sz w:val="28"/>
          <w:szCs w:val="28"/>
        </w:rPr>
        <w:t xml:space="preserve">8.3 </w:t>
      </w:r>
      <w:r w:rsidR="007D0F90" w:rsidRPr="007069D8">
        <w:rPr>
          <w:rFonts w:ascii="Times New Roman" w:eastAsia="Times New Roman" w:hAnsi="Times New Roman" w:cs="Times New Roman"/>
          <w:sz w:val="28"/>
          <w:szCs w:val="28"/>
        </w:rPr>
        <w:t>«Комплекс процессных мероприятий «Реализация инициативных проектов в Нижневартовском районе»</w:t>
      </w:r>
      <w:r w:rsidR="007D0F90" w:rsidRPr="007069D8">
        <w:rPr>
          <w:rFonts w:ascii="Times New Roman" w:eastAsia="Calibri" w:hAnsi="Times New Roman" w:cs="Times New Roman"/>
          <w:sz w:val="28"/>
          <w:szCs w:val="28"/>
        </w:rPr>
        <w:t xml:space="preserve"> </w:t>
      </w:r>
      <w:r w:rsidRPr="007069D8">
        <w:rPr>
          <w:rFonts w:ascii="Times New Roman" w:eastAsia="Times New Roman" w:hAnsi="Times New Roman" w:cs="Times New Roman"/>
          <w:sz w:val="28"/>
          <w:szCs w:val="28"/>
        </w:rPr>
        <w:t>осуществляет</w:t>
      </w:r>
      <w:r w:rsidRPr="007D0F90">
        <w:rPr>
          <w:rFonts w:ascii="Times New Roman" w:eastAsia="Times New Roman" w:hAnsi="Times New Roman" w:cs="Times New Roman"/>
          <w:sz w:val="28"/>
          <w:szCs w:val="28"/>
        </w:rPr>
        <w:t xml:space="preserve"> строительный контроль</w:t>
      </w:r>
      <w:r w:rsidR="007D0F90" w:rsidRPr="007D0F90">
        <w:rPr>
          <w:rFonts w:ascii="Times New Roman" w:eastAsia="Times New Roman" w:hAnsi="Times New Roman" w:cs="Times New Roman"/>
          <w:sz w:val="28"/>
          <w:szCs w:val="28"/>
        </w:rPr>
        <w:t xml:space="preserve"> </w:t>
      </w:r>
      <w:r w:rsidRPr="007D0F90">
        <w:rPr>
          <w:rFonts w:ascii="Times New Roman" w:eastAsia="Times New Roman" w:hAnsi="Times New Roman" w:cs="Times New Roman"/>
          <w:sz w:val="28"/>
          <w:szCs w:val="28"/>
        </w:rPr>
        <w:t>и участвует в приемке работ.</w:t>
      </w:r>
    </w:p>
    <w:p w:rsidR="00C41941" w:rsidRDefault="000F2E93" w:rsidP="000F2E93">
      <w:pPr>
        <w:spacing w:after="0"/>
        <w:jc w:val="right"/>
        <w:rPr>
          <w:rFonts w:ascii="Times New Roman" w:hAnsi="Times New Roman" w:cs="Times New Roman"/>
          <w:sz w:val="28"/>
          <w:szCs w:val="28"/>
        </w:rPr>
      </w:pPr>
      <w:r>
        <w:rPr>
          <w:rFonts w:ascii="Times New Roman" w:hAnsi="Times New Roman" w:cs="Times New Roman"/>
          <w:sz w:val="28"/>
          <w:szCs w:val="28"/>
        </w:rPr>
        <w:t>».</w:t>
      </w:r>
    </w:p>
    <w:p w:rsidR="005E7C6D" w:rsidRDefault="005E7C6D" w:rsidP="000F2E93">
      <w:pPr>
        <w:spacing w:after="0"/>
        <w:jc w:val="right"/>
        <w:rPr>
          <w:rFonts w:ascii="Times New Roman" w:hAnsi="Times New Roman" w:cs="Times New Roman"/>
          <w:sz w:val="28"/>
          <w:szCs w:val="28"/>
        </w:rPr>
      </w:pPr>
    </w:p>
    <w:p w:rsidR="005E7C6D" w:rsidRPr="00C87A55" w:rsidRDefault="005E7C6D" w:rsidP="005E7C6D">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C87A55">
        <w:rPr>
          <w:rFonts w:ascii="Times New Roman" w:hAnsi="Times New Roman" w:cs="Times New Roman"/>
          <w:sz w:val="24"/>
          <w:szCs w:val="24"/>
        </w:rPr>
        <w:t xml:space="preserve"> к постановлению </w:t>
      </w:r>
    </w:p>
    <w:p w:rsidR="005E7C6D" w:rsidRPr="00C87A55" w:rsidRDefault="005E7C6D" w:rsidP="005E7C6D">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администрации района</w:t>
      </w:r>
    </w:p>
    <w:p w:rsidR="005E7C6D" w:rsidRDefault="005E7C6D" w:rsidP="005E7C6D">
      <w:pPr>
        <w:spacing w:after="0" w:line="240" w:lineRule="auto"/>
        <w:jc w:val="right"/>
        <w:rPr>
          <w:rFonts w:ascii="Times New Roman" w:hAnsi="Times New Roman" w:cs="Times New Roman"/>
          <w:sz w:val="24"/>
          <w:szCs w:val="24"/>
        </w:rPr>
      </w:pPr>
      <w:r w:rsidRPr="00C87A55">
        <w:rPr>
          <w:rFonts w:ascii="Times New Roman" w:hAnsi="Times New Roman" w:cs="Times New Roman"/>
          <w:sz w:val="24"/>
          <w:szCs w:val="24"/>
        </w:rPr>
        <w:t>от               №</w:t>
      </w:r>
    </w:p>
    <w:p w:rsidR="005E7C6D" w:rsidRPr="007069D8" w:rsidRDefault="005E7C6D" w:rsidP="005E7C6D">
      <w:pPr>
        <w:suppressAutoHyphens/>
        <w:autoSpaceDE w:val="0"/>
        <w:spacing w:after="0" w:line="240" w:lineRule="auto"/>
        <w:ind w:left="5245"/>
        <w:rPr>
          <w:rFonts w:ascii="Times New Roman" w:eastAsia="Calibri" w:hAnsi="Times New Roman" w:cs="Arial"/>
          <w:color w:val="000000"/>
          <w:sz w:val="28"/>
          <w:szCs w:val="28"/>
          <w:lang w:eastAsia="en-US"/>
        </w:rPr>
      </w:pPr>
      <w:r>
        <w:rPr>
          <w:rFonts w:ascii="Times New Roman" w:eastAsia="Calibri" w:hAnsi="Times New Roman" w:cs="Arial"/>
          <w:color w:val="000000"/>
          <w:sz w:val="28"/>
          <w:szCs w:val="28"/>
          <w:lang w:eastAsia="en-US"/>
        </w:rPr>
        <w:t>«</w:t>
      </w:r>
      <w:r w:rsidRPr="007069D8">
        <w:rPr>
          <w:rFonts w:ascii="Times New Roman" w:eastAsia="Calibri" w:hAnsi="Times New Roman" w:cs="Arial"/>
          <w:color w:val="000000"/>
          <w:sz w:val="28"/>
          <w:szCs w:val="28"/>
          <w:lang w:eastAsia="en-US"/>
        </w:rPr>
        <w:t xml:space="preserve">Приложение 18 к постановлению администрации района </w:t>
      </w:r>
    </w:p>
    <w:p w:rsidR="005E7C6D" w:rsidRPr="005E7C6D" w:rsidRDefault="005E7C6D" w:rsidP="005E7C6D">
      <w:pPr>
        <w:suppressAutoHyphens/>
        <w:autoSpaceDE w:val="0"/>
        <w:spacing w:after="0" w:line="240" w:lineRule="auto"/>
        <w:ind w:left="5245"/>
        <w:rPr>
          <w:rFonts w:ascii="Times New Roman" w:eastAsia="Calibri" w:hAnsi="Times New Roman" w:cs="Arial"/>
          <w:color w:val="000000"/>
          <w:sz w:val="28"/>
          <w:szCs w:val="28"/>
          <w:lang w:eastAsia="en-US"/>
        </w:rPr>
      </w:pPr>
      <w:r w:rsidRPr="007069D8">
        <w:rPr>
          <w:rFonts w:ascii="Times New Roman" w:eastAsia="Calibri" w:hAnsi="Times New Roman" w:cs="Arial"/>
          <w:color w:val="000000"/>
          <w:sz w:val="28"/>
          <w:szCs w:val="28"/>
          <w:lang w:eastAsia="en-US"/>
        </w:rPr>
        <w:t>от 20.12.2023 № 1386</w:t>
      </w:r>
    </w:p>
    <w:p w:rsidR="005E7C6D" w:rsidRPr="005E7C6D" w:rsidRDefault="005E7C6D" w:rsidP="005E7C6D">
      <w:pPr>
        <w:spacing w:after="0" w:line="240" w:lineRule="auto"/>
        <w:jc w:val="center"/>
        <w:rPr>
          <w:rFonts w:ascii="Times New Roman" w:eastAsia="Times New Roman" w:hAnsi="Times New Roman" w:cs="Times New Roman"/>
          <w:b/>
          <w:sz w:val="28"/>
          <w:szCs w:val="28"/>
        </w:rPr>
      </w:pPr>
    </w:p>
    <w:p w:rsidR="005E7C6D" w:rsidRPr="005E7C6D" w:rsidRDefault="005E7C6D" w:rsidP="005E7C6D">
      <w:pPr>
        <w:spacing w:after="0" w:line="240" w:lineRule="auto"/>
        <w:jc w:val="center"/>
        <w:rPr>
          <w:rFonts w:ascii="Times New Roman" w:eastAsia="Times New Roman" w:hAnsi="Times New Roman" w:cs="Times New Roman"/>
          <w:b/>
          <w:sz w:val="28"/>
          <w:szCs w:val="28"/>
        </w:rPr>
      </w:pPr>
    </w:p>
    <w:p w:rsidR="005E7C6D" w:rsidRPr="005E7C6D" w:rsidRDefault="005E7C6D" w:rsidP="005E7C6D">
      <w:pPr>
        <w:spacing w:after="0" w:line="240" w:lineRule="auto"/>
        <w:jc w:val="center"/>
        <w:rPr>
          <w:rFonts w:ascii="Times New Roman" w:eastAsia="Times New Roman" w:hAnsi="Times New Roman" w:cs="Times New Roman"/>
          <w:b/>
          <w:sz w:val="28"/>
          <w:szCs w:val="28"/>
        </w:rPr>
      </w:pPr>
      <w:r w:rsidRPr="005E7C6D">
        <w:rPr>
          <w:rFonts w:ascii="Times New Roman" w:eastAsia="Times New Roman" w:hAnsi="Times New Roman" w:cs="Times New Roman"/>
          <w:b/>
          <w:sz w:val="28"/>
          <w:szCs w:val="28"/>
        </w:rPr>
        <w:t xml:space="preserve">Адресный перечень дворовых </w:t>
      </w:r>
    </w:p>
    <w:p w:rsidR="005E7C6D" w:rsidRPr="005E7C6D" w:rsidRDefault="005E7C6D" w:rsidP="005E7C6D">
      <w:pPr>
        <w:spacing w:after="0" w:line="240" w:lineRule="auto"/>
        <w:jc w:val="center"/>
        <w:rPr>
          <w:rFonts w:ascii="Times New Roman" w:eastAsia="Times New Roman" w:hAnsi="Times New Roman" w:cs="Times New Roman"/>
          <w:b/>
          <w:sz w:val="28"/>
          <w:szCs w:val="28"/>
        </w:rPr>
      </w:pPr>
      <w:r w:rsidRPr="005E7C6D">
        <w:rPr>
          <w:rFonts w:ascii="Times New Roman" w:eastAsia="Times New Roman" w:hAnsi="Times New Roman" w:cs="Times New Roman"/>
          <w:b/>
          <w:sz w:val="28"/>
          <w:szCs w:val="28"/>
        </w:rPr>
        <w:t>и общественных территорий поселений Нижневартовского района</w:t>
      </w:r>
    </w:p>
    <w:p w:rsidR="005E7C6D" w:rsidRPr="005E7C6D" w:rsidRDefault="005E7C6D" w:rsidP="005E7C6D">
      <w:pPr>
        <w:spacing w:after="0" w:line="240" w:lineRule="auto"/>
        <w:jc w:val="center"/>
        <w:rPr>
          <w:rFonts w:ascii="Times New Roman" w:eastAsia="Times New Roman" w:hAnsi="Times New Roman" w:cs="Times New Roman"/>
          <w:b/>
          <w:sz w:val="28"/>
          <w:szCs w:val="28"/>
        </w:rPr>
      </w:pPr>
      <w:r w:rsidRPr="005E7C6D">
        <w:rPr>
          <w:rFonts w:ascii="Times New Roman" w:eastAsia="Times New Roman" w:hAnsi="Times New Roman" w:cs="Times New Roman"/>
          <w:b/>
          <w:sz w:val="28"/>
          <w:szCs w:val="28"/>
        </w:rPr>
        <w:t>на период 2024−2025 годов</w:t>
      </w:r>
    </w:p>
    <w:p w:rsidR="005E7C6D" w:rsidRPr="005E7C6D" w:rsidRDefault="005E7C6D" w:rsidP="005E7C6D">
      <w:pPr>
        <w:spacing w:after="0" w:line="240" w:lineRule="auto"/>
        <w:ind w:firstLine="540"/>
        <w:jc w:val="both"/>
        <w:rPr>
          <w:rFonts w:ascii="Times New Roman" w:eastAsia="Times New Roman" w:hAnsi="Times New Roman" w:cs="Times New Roman"/>
          <w:b/>
          <w:sz w:val="28"/>
          <w:szCs w:val="28"/>
        </w:rPr>
      </w:pPr>
      <w:r w:rsidRPr="005E7C6D">
        <w:rPr>
          <w:rFonts w:ascii="Times New Roman" w:eastAsia="Times New Roman" w:hAnsi="Times New Roman" w:cs="Times New Roman"/>
          <w:sz w:val="28"/>
          <w:szCs w:val="28"/>
        </w:rPr>
        <w:tab/>
      </w:r>
    </w:p>
    <w:tbl>
      <w:tblPr>
        <w:tblW w:w="48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769"/>
        <w:gridCol w:w="8429"/>
      </w:tblGrid>
      <w:tr w:rsidR="005E7C6D" w:rsidRPr="005E7C6D" w:rsidTr="00AD012E">
        <w:tc>
          <w:tcPr>
            <w:tcW w:w="443"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center"/>
              <w:rPr>
                <w:rFonts w:ascii="Times New Roman" w:eastAsia="Times New Roman" w:hAnsi="Times New Roman" w:cs="Times New Roman"/>
                <w:b/>
                <w:sz w:val="24"/>
                <w:szCs w:val="24"/>
              </w:rPr>
            </w:pPr>
            <w:r w:rsidRPr="005E7C6D">
              <w:rPr>
                <w:rFonts w:ascii="Times New Roman" w:eastAsia="Times New Roman" w:hAnsi="Times New Roman" w:cs="Times New Roman"/>
                <w:b/>
                <w:sz w:val="24"/>
                <w:szCs w:val="24"/>
              </w:rPr>
              <w:t>Год</w:t>
            </w:r>
          </w:p>
        </w:tc>
        <w:tc>
          <w:tcPr>
            <w:tcW w:w="381"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center"/>
              <w:rPr>
                <w:rFonts w:ascii="Times New Roman" w:eastAsia="Times New Roman" w:hAnsi="Times New Roman" w:cs="Times New Roman"/>
                <w:b/>
                <w:sz w:val="24"/>
                <w:szCs w:val="24"/>
              </w:rPr>
            </w:pPr>
            <w:r w:rsidRPr="005E7C6D">
              <w:rPr>
                <w:rFonts w:ascii="Times New Roman" w:eastAsia="Times New Roman" w:hAnsi="Times New Roman" w:cs="Times New Roman"/>
                <w:b/>
                <w:sz w:val="24"/>
                <w:szCs w:val="24"/>
              </w:rPr>
              <w:t>№ п/п</w:t>
            </w:r>
          </w:p>
        </w:tc>
        <w:tc>
          <w:tcPr>
            <w:tcW w:w="4176"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center"/>
              <w:rPr>
                <w:rFonts w:ascii="Times New Roman" w:eastAsia="Times New Roman" w:hAnsi="Times New Roman" w:cs="Times New Roman"/>
                <w:b/>
                <w:sz w:val="24"/>
                <w:szCs w:val="24"/>
              </w:rPr>
            </w:pPr>
            <w:r w:rsidRPr="005E7C6D">
              <w:rPr>
                <w:rFonts w:ascii="Times New Roman" w:eastAsia="Times New Roman" w:hAnsi="Times New Roman" w:cs="Times New Roman"/>
                <w:b/>
                <w:sz w:val="24"/>
                <w:szCs w:val="24"/>
              </w:rPr>
              <w:t>Дворовые территории</w:t>
            </w: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2024</w:t>
            </w:r>
          </w:p>
        </w:tc>
        <w:tc>
          <w:tcPr>
            <w:tcW w:w="381"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1.</w:t>
            </w:r>
          </w:p>
        </w:tc>
        <w:tc>
          <w:tcPr>
            <w:tcW w:w="4176"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both"/>
              <w:rPr>
                <w:rFonts w:ascii="Times New Roman" w:eastAsia="Times New Roman" w:hAnsi="Times New Roman" w:cs="Times New Roman"/>
                <w:sz w:val="24"/>
                <w:szCs w:val="24"/>
              </w:rPr>
            </w:pP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center"/>
              <w:rPr>
                <w:rFonts w:ascii="Times New Roman" w:eastAsia="Times New Roman" w:hAnsi="Times New Roman" w:cs="Times New Roman"/>
                <w:b/>
                <w:sz w:val="24"/>
                <w:szCs w:val="24"/>
              </w:rPr>
            </w:pPr>
            <w:r w:rsidRPr="005E7C6D">
              <w:rPr>
                <w:rFonts w:ascii="Times New Roman" w:eastAsia="Times New Roman" w:hAnsi="Times New Roman" w:cs="Times New Roman"/>
                <w:b/>
                <w:sz w:val="24"/>
                <w:szCs w:val="24"/>
              </w:rPr>
              <w:t>Год</w:t>
            </w:r>
          </w:p>
        </w:tc>
        <w:tc>
          <w:tcPr>
            <w:tcW w:w="381"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center"/>
              <w:rPr>
                <w:rFonts w:ascii="Times New Roman" w:eastAsia="Times New Roman" w:hAnsi="Times New Roman" w:cs="Times New Roman"/>
                <w:b/>
                <w:sz w:val="24"/>
                <w:szCs w:val="24"/>
              </w:rPr>
            </w:pPr>
            <w:r w:rsidRPr="005E7C6D">
              <w:rPr>
                <w:rFonts w:ascii="Times New Roman" w:eastAsia="Times New Roman" w:hAnsi="Times New Roman" w:cs="Times New Roman"/>
                <w:b/>
                <w:sz w:val="24"/>
                <w:szCs w:val="24"/>
              </w:rPr>
              <w:t>№ п/п</w:t>
            </w:r>
          </w:p>
        </w:tc>
        <w:tc>
          <w:tcPr>
            <w:tcW w:w="4176"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center"/>
              <w:rPr>
                <w:rFonts w:ascii="Times New Roman" w:eastAsia="Times New Roman" w:hAnsi="Times New Roman" w:cs="Times New Roman"/>
                <w:b/>
                <w:sz w:val="24"/>
                <w:szCs w:val="24"/>
              </w:rPr>
            </w:pPr>
            <w:r w:rsidRPr="005E7C6D">
              <w:rPr>
                <w:rFonts w:ascii="Times New Roman" w:eastAsia="Times New Roman" w:hAnsi="Times New Roman" w:cs="Times New Roman"/>
                <w:b/>
                <w:sz w:val="24"/>
                <w:szCs w:val="24"/>
              </w:rPr>
              <w:t>Общественные территории</w:t>
            </w: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2024</w:t>
            </w:r>
          </w:p>
        </w:tc>
        <w:tc>
          <w:tcPr>
            <w:tcW w:w="381"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1.</w:t>
            </w:r>
          </w:p>
        </w:tc>
        <w:tc>
          <w:tcPr>
            <w:tcW w:w="4176"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both"/>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Благоустройство набережной по ул. Пионерной в пгт. Излучинск</w:t>
            </w: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center"/>
              <w:rPr>
                <w:rFonts w:ascii="Times New Roman" w:eastAsia="Times New Roman" w:hAnsi="Times New Roman" w:cs="Times New Roman"/>
                <w:b/>
                <w:sz w:val="24"/>
                <w:szCs w:val="24"/>
              </w:rPr>
            </w:pPr>
            <w:r w:rsidRPr="005E7C6D">
              <w:rPr>
                <w:rFonts w:ascii="Times New Roman" w:eastAsia="Times New Roman" w:hAnsi="Times New Roman" w:cs="Times New Roman"/>
                <w:b/>
                <w:sz w:val="24"/>
                <w:szCs w:val="24"/>
              </w:rPr>
              <w:t>Год</w:t>
            </w:r>
          </w:p>
        </w:tc>
        <w:tc>
          <w:tcPr>
            <w:tcW w:w="381"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center"/>
              <w:rPr>
                <w:rFonts w:ascii="Times New Roman" w:eastAsia="Times New Roman" w:hAnsi="Times New Roman" w:cs="Times New Roman"/>
                <w:b/>
                <w:sz w:val="24"/>
                <w:szCs w:val="24"/>
              </w:rPr>
            </w:pPr>
            <w:r w:rsidRPr="005E7C6D">
              <w:rPr>
                <w:rFonts w:ascii="Times New Roman" w:eastAsia="Times New Roman" w:hAnsi="Times New Roman" w:cs="Times New Roman"/>
                <w:b/>
                <w:sz w:val="24"/>
                <w:szCs w:val="24"/>
              </w:rPr>
              <w:t>№ п/п</w:t>
            </w:r>
          </w:p>
        </w:tc>
        <w:tc>
          <w:tcPr>
            <w:tcW w:w="4176"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center"/>
              <w:rPr>
                <w:rFonts w:ascii="Times New Roman" w:eastAsia="Times New Roman" w:hAnsi="Times New Roman" w:cs="Times New Roman"/>
                <w:b/>
                <w:sz w:val="24"/>
                <w:szCs w:val="24"/>
              </w:rPr>
            </w:pPr>
            <w:r w:rsidRPr="005E7C6D">
              <w:rPr>
                <w:rFonts w:ascii="Times New Roman" w:eastAsia="Times New Roman" w:hAnsi="Times New Roman" w:cs="Times New Roman"/>
                <w:b/>
                <w:sz w:val="24"/>
                <w:szCs w:val="24"/>
              </w:rPr>
              <w:t>Дворовые территории</w:t>
            </w: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2025</w:t>
            </w:r>
          </w:p>
        </w:tc>
        <w:tc>
          <w:tcPr>
            <w:tcW w:w="381"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1.</w:t>
            </w:r>
          </w:p>
        </w:tc>
        <w:tc>
          <w:tcPr>
            <w:tcW w:w="4176"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both"/>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Благоустройство дворовой территории по ул. Титова, д. 18а, с. Ларьяк</w:t>
            </w: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b/>
                <w:sz w:val="24"/>
                <w:szCs w:val="24"/>
              </w:rPr>
            </w:pPr>
          </w:p>
        </w:tc>
        <w:tc>
          <w:tcPr>
            <w:tcW w:w="381"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2.</w:t>
            </w:r>
          </w:p>
        </w:tc>
        <w:tc>
          <w:tcPr>
            <w:tcW w:w="4176"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both"/>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Благоустройство дворовой территории по ул. Титова, д. 20, с. Ларьяк</w:t>
            </w: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b/>
                <w:sz w:val="24"/>
                <w:szCs w:val="24"/>
              </w:rPr>
            </w:pPr>
          </w:p>
        </w:tc>
        <w:tc>
          <w:tcPr>
            <w:tcW w:w="381"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3.</w:t>
            </w:r>
          </w:p>
        </w:tc>
        <w:tc>
          <w:tcPr>
            <w:tcW w:w="4176"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both"/>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 xml:space="preserve">Благоустройство дворовой территории по ул. </w:t>
            </w:r>
            <w:proofErr w:type="spellStart"/>
            <w:r w:rsidRPr="005E7C6D">
              <w:rPr>
                <w:rFonts w:ascii="Times New Roman" w:eastAsia="Times New Roman" w:hAnsi="Times New Roman" w:cs="Times New Roman"/>
                <w:sz w:val="24"/>
                <w:szCs w:val="24"/>
              </w:rPr>
              <w:t>Мирюгина</w:t>
            </w:r>
            <w:proofErr w:type="spellEnd"/>
            <w:r w:rsidRPr="005E7C6D">
              <w:rPr>
                <w:rFonts w:ascii="Times New Roman" w:eastAsia="Times New Roman" w:hAnsi="Times New Roman" w:cs="Times New Roman"/>
                <w:sz w:val="24"/>
                <w:szCs w:val="24"/>
              </w:rPr>
              <w:t>, д. 13, с. Ларьяк</w:t>
            </w: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b/>
                <w:sz w:val="24"/>
                <w:szCs w:val="24"/>
              </w:rPr>
            </w:pPr>
          </w:p>
        </w:tc>
        <w:tc>
          <w:tcPr>
            <w:tcW w:w="381"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4.</w:t>
            </w:r>
          </w:p>
        </w:tc>
        <w:tc>
          <w:tcPr>
            <w:tcW w:w="4176"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both"/>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Благоустройство детской площадки по ул. Транспортной, д. 26, пгт. Новоаганск</w:t>
            </w: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b/>
                <w:sz w:val="24"/>
                <w:szCs w:val="24"/>
              </w:rPr>
            </w:pPr>
          </w:p>
        </w:tc>
        <w:tc>
          <w:tcPr>
            <w:tcW w:w="381"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5.</w:t>
            </w:r>
          </w:p>
        </w:tc>
        <w:tc>
          <w:tcPr>
            <w:tcW w:w="4176"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both"/>
              <w:rPr>
                <w:rFonts w:ascii="Times New Roman" w:eastAsia="Times New Roman" w:hAnsi="Times New Roman" w:cs="Times New Roman"/>
                <w:sz w:val="24"/>
                <w:szCs w:val="28"/>
              </w:rPr>
            </w:pPr>
            <w:r w:rsidRPr="005E7C6D">
              <w:rPr>
                <w:rFonts w:ascii="Times New Roman" w:eastAsia="Times New Roman" w:hAnsi="Times New Roman" w:cs="Times New Roman"/>
                <w:sz w:val="24"/>
                <w:szCs w:val="28"/>
              </w:rPr>
              <w:t>Благоустройство дворовой территории по ул. Летной, 18 в с. Охтеурье (устройство детской игровой площадки)</w:t>
            </w: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b/>
                <w:sz w:val="24"/>
                <w:szCs w:val="24"/>
              </w:rPr>
            </w:pPr>
          </w:p>
        </w:tc>
        <w:tc>
          <w:tcPr>
            <w:tcW w:w="381"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6.</w:t>
            </w:r>
          </w:p>
        </w:tc>
        <w:tc>
          <w:tcPr>
            <w:tcW w:w="4176"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both"/>
              <w:rPr>
                <w:rFonts w:ascii="Times New Roman" w:eastAsia="Times New Roman" w:hAnsi="Times New Roman" w:cs="Times New Roman"/>
                <w:sz w:val="24"/>
                <w:szCs w:val="28"/>
              </w:rPr>
            </w:pPr>
            <w:r w:rsidRPr="005E7C6D">
              <w:rPr>
                <w:rFonts w:ascii="Times New Roman" w:eastAsia="Times New Roman" w:hAnsi="Times New Roman" w:cs="Times New Roman"/>
                <w:sz w:val="24"/>
                <w:szCs w:val="28"/>
              </w:rPr>
              <w:t>Благоустройство дворовой территории по ул. Летной, 22 в с. Охтеурье (устройство детской игровой площадки)</w:t>
            </w: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b/>
                <w:sz w:val="24"/>
                <w:szCs w:val="24"/>
              </w:rPr>
            </w:pPr>
          </w:p>
        </w:tc>
        <w:tc>
          <w:tcPr>
            <w:tcW w:w="381"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7.</w:t>
            </w:r>
          </w:p>
        </w:tc>
        <w:tc>
          <w:tcPr>
            <w:tcW w:w="4176"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both"/>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Благоустройство дворовой территории по ул. Набережной, д. 10, пгт. Излучинск</w:t>
            </w: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b/>
                <w:sz w:val="24"/>
                <w:szCs w:val="24"/>
              </w:rPr>
            </w:pPr>
          </w:p>
        </w:tc>
        <w:tc>
          <w:tcPr>
            <w:tcW w:w="381"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8.</w:t>
            </w:r>
          </w:p>
        </w:tc>
        <w:tc>
          <w:tcPr>
            <w:tcW w:w="4176"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rPr>
                <w:rFonts w:ascii="Times New Roman" w:eastAsia="Times New Roman" w:hAnsi="Times New Roman" w:cs="Times New Roman"/>
                <w:b/>
                <w:sz w:val="24"/>
                <w:szCs w:val="24"/>
              </w:rPr>
            </w:pPr>
            <w:r w:rsidRPr="005E7C6D">
              <w:rPr>
                <w:rFonts w:ascii="Times New Roman" w:eastAsia="Times New Roman" w:hAnsi="Times New Roman" w:cs="Times New Roman"/>
                <w:sz w:val="24"/>
                <w:szCs w:val="24"/>
              </w:rPr>
              <w:t>Благоустройство дворовой территории, ул. Агапова, д. 12−14, п. Ваховск</w:t>
            </w: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b/>
                <w:sz w:val="24"/>
                <w:szCs w:val="24"/>
              </w:rPr>
            </w:pPr>
          </w:p>
        </w:tc>
        <w:tc>
          <w:tcPr>
            <w:tcW w:w="381"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9.</w:t>
            </w:r>
          </w:p>
        </w:tc>
        <w:tc>
          <w:tcPr>
            <w:tcW w:w="4176"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rPr>
                <w:rFonts w:ascii="Times New Roman" w:eastAsia="Times New Roman" w:hAnsi="Times New Roman" w:cs="Times New Roman"/>
                <w:b/>
                <w:sz w:val="24"/>
                <w:szCs w:val="24"/>
              </w:rPr>
            </w:pPr>
            <w:r w:rsidRPr="005E7C6D">
              <w:rPr>
                <w:rFonts w:ascii="Times New Roman" w:eastAsia="Times New Roman" w:hAnsi="Times New Roman" w:cs="Times New Roman"/>
                <w:sz w:val="24"/>
                <w:szCs w:val="24"/>
              </w:rPr>
              <w:t>Благоустройство дворовой территории, ул. Таежная, д. 8−10, п. Ваховск</w:t>
            </w: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b/>
                <w:sz w:val="24"/>
                <w:szCs w:val="24"/>
              </w:rPr>
            </w:pPr>
          </w:p>
        </w:tc>
        <w:tc>
          <w:tcPr>
            <w:tcW w:w="381"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10.</w:t>
            </w:r>
          </w:p>
        </w:tc>
        <w:tc>
          <w:tcPr>
            <w:tcW w:w="4176"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both"/>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Благоустройство детской площадки по ул. 70 лет Октября, д. 5, пгт. Новоаганск</w:t>
            </w: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center"/>
              <w:rPr>
                <w:rFonts w:ascii="Times New Roman" w:eastAsia="Times New Roman" w:hAnsi="Times New Roman" w:cs="Times New Roman"/>
                <w:b/>
                <w:sz w:val="24"/>
                <w:szCs w:val="24"/>
              </w:rPr>
            </w:pPr>
            <w:r w:rsidRPr="005E7C6D">
              <w:rPr>
                <w:rFonts w:ascii="Times New Roman" w:eastAsia="Times New Roman" w:hAnsi="Times New Roman" w:cs="Times New Roman"/>
                <w:b/>
                <w:sz w:val="24"/>
                <w:szCs w:val="24"/>
              </w:rPr>
              <w:t>Год</w:t>
            </w:r>
          </w:p>
        </w:tc>
        <w:tc>
          <w:tcPr>
            <w:tcW w:w="381"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center"/>
              <w:rPr>
                <w:rFonts w:ascii="Times New Roman" w:eastAsia="Times New Roman" w:hAnsi="Times New Roman" w:cs="Times New Roman"/>
                <w:b/>
                <w:sz w:val="24"/>
                <w:szCs w:val="24"/>
              </w:rPr>
            </w:pPr>
            <w:r w:rsidRPr="005E7C6D">
              <w:rPr>
                <w:rFonts w:ascii="Times New Roman" w:eastAsia="Times New Roman" w:hAnsi="Times New Roman" w:cs="Times New Roman"/>
                <w:b/>
                <w:sz w:val="24"/>
                <w:szCs w:val="24"/>
              </w:rPr>
              <w:t>№ п/п</w:t>
            </w:r>
          </w:p>
        </w:tc>
        <w:tc>
          <w:tcPr>
            <w:tcW w:w="4176"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center"/>
              <w:rPr>
                <w:rFonts w:ascii="Times New Roman" w:eastAsia="Times New Roman" w:hAnsi="Times New Roman" w:cs="Times New Roman"/>
                <w:b/>
                <w:sz w:val="24"/>
                <w:szCs w:val="24"/>
              </w:rPr>
            </w:pPr>
            <w:r w:rsidRPr="005E7C6D">
              <w:rPr>
                <w:rFonts w:ascii="Times New Roman" w:eastAsia="Times New Roman" w:hAnsi="Times New Roman" w:cs="Times New Roman"/>
                <w:b/>
                <w:sz w:val="24"/>
                <w:szCs w:val="24"/>
              </w:rPr>
              <w:t>Общественные территории</w:t>
            </w: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center"/>
              <w:rPr>
                <w:rFonts w:ascii="Times New Roman" w:eastAsia="Times New Roman" w:hAnsi="Times New Roman" w:cs="Times New Roman"/>
                <w:b/>
                <w:sz w:val="24"/>
                <w:szCs w:val="24"/>
              </w:rPr>
            </w:pPr>
            <w:r w:rsidRPr="005E7C6D">
              <w:rPr>
                <w:rFonts w:ascii="Times New Roman" w:eastAsia="Times New Roman" w:hAnsi="Times New Roman" w:cs="Times New Roman"/>
                <w:b/>
                <w:sz w:val="24"/>
                <w:szCs w:val="24"/>
              </w:rPr>
              <w:t>2025</w:t>
            </w:r>
          </w:p>
        </w:tc>
        <w:tc>
          <w:tcPr>
            <w:tcW w:w="381"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1.</w:t>
            </w:r>
          </w:p>
        </w:tc>
        <w:tc>
          <w:tcPr>
            <w:tcW w:w="4176" w:type="pct"/>
            <w:tcBorders>
              <w:top w:val="single" w:sz="4" w:space="0" w:color="auto"/>
              <w:left w:val="single" w:sz="4" w:space="0" w:color="auto"/>
              <w:bottom w:val="single" w:sz="4" w:space="0" w:color="auto"/>
              <w:right w:val="single" w:sz="4" w:space="0" w:color="auto"/>
            </w:tcBorders>
            <w:hideMark/>
          </w:tcPr>
          <w:p w:rsidR="005E7C6D" w:rsidRPr="007D0F90" w:rsidRDefault="005E7C6D" w:rsidP="005E7C6D">
            <w:pPr>
              <w:spacing w:after="0" w:line="240" w:lineRule="auto"/>
              <w:jc w:val="both"/>
              <w:rPr>
                <w:rFonts w:ascii="Times New Roman" w:eastAsia="Times New Roman" w:hAnsi="Times New Roman" w:cs="Times New Roman"/>
                <w:sz w:val="24"/>
                <w:szCs w:val="24"/>
              </w:rPr>
            </w:pPr>
            <w:r w:rsidRPr="007D0F90">
              <w:rPr>
                <w:rFonts w:ascii="Times New Roman" w:eastAsia="Times New Roman" w:hAnsi="Times New Roman" w:cs="Times New Roman"/>
                <w:sz w:val="24"/>
                <w:szCs w:val="24"/>
              </w:rPr>
              <w:t xml:space="preserve">Капитальный ремонт пешеходной дорожки с обустройством велодорожки и мест отдыха в пгт. </w:t>
            </w:r>
            <w:proofErr w:type="spellStart"/>
            <w:r w:rsidRPr="007D0F90">
              <w:rPr>
                <w:rFonts w:ascii="Times New Roman" w:eastAsia="Times New Roman" w:hAnsi="Times New Roman" w:cs="Times New Roman"/>
                <w:sz w:val="24"/>
                <w:szCs w:val="24"/>
              </w:rPr>
              <w:t>Новоаганске</w:t>
            </w:r>
            <w:proofErr w:type="spellEnd"/>
            <w:r w:rsidRPr="007D0F90">
              <w:rPr>
                <w:rFonts w:ascii="Times New Roman" w:eastAsia="Times New Roman" w:hAnsi="Times New Roman" w:cs="Times New Roman"/>
                <w:sz w:val="24"/>
                <w:szCs w:val="24"/>
              </w:rPr>
              <w:t xml:space="preserve"> </w:t>
            </w:r>
            <w:r w:rsidR="007D0F90">
              <w:rPr>
                <w:rFonts w:ascii="Times New Roman" w:eastAsia="Times New Roman" w:hAnsi="Times New Roman" w:cs="Times New Roman"/>
                <w:sz w:val="24"/>
                <w:szCs w:val="24"/>
              </w:rPr>
              <w:t>(1 этап</w:t>
            </w:r>
            <w:r w:rsidRPr="007D0F90">
              <w:rPr>
                <w:rFonts w:ascii="Times New Roman" w:eastAsia="Times New Roman" w:hAnsi="Times New Roman" w:cs="Times New Roman"/>
                <w:sz w:val="24"/>
                <w:szCs w:val="24"/>
              </w:rPr>
              <w:t>)</w:t>
            </w: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b/>
                <w:sz w:val="24"/>
                <w:szCs w:val="24"/>
              </w:rPr>
            </w:pPr>
          </w:p>
        </w:tc>
        <w:tc>
          <w:tcPr>
            <w:tcW w:w="381"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2.</w:t>
            </w:r>
          </w:p>
        </w:tc>
        <w:tc>
          <w:tcPr>
            <w:tcW w:w="4176" w:type="pct"/>
            <w:tcBorders>
              <w:top w:val="single" w:sz="4" w:space="0" w:color="auto"/>
              <w:left w:val="single" w:sz="4" w:space="0" w:color="auto"/>
              <w:bottom w:val="single" w:sz="4" w:space="0" w:color="auto"/>
              <w:right w:val="single" w:sz="4" w:space="0" w:color="auto"/>
            </w:tcBorders>
          </w:tcPr>
          <w:p w:rsidR="005E7C6D" w:rsidRPr="007D0F90" w:rsidRDefault="005E7C6D" w:rsidP="005E7C6D">
            <w:pPr>
              <w:spacing w:after="0" w:line="240" w:lineRule="auto"/>
              <w:jc w:val="both"/>
              <w:rPr>
                <w:rFonts w:ascii="Times New Roman" w:eastAsia="Times New Roman" w:hAnsi="Times New Roman" w:cs="Times New Roman"/>
                <w:sz w:val="24"/>
                <w:szCs w:val="24"/>
              </w:rPr>
            </w:pPr>
            <w:r w:rsidRPr="007D0F90">
              <w:rPr>
                <w:rFonts w:ascii="Times New Roman" w:eastAsia="Times New Roman" w:hAnsi="Times New Roman" w:cs="Times New Roman"/>
                <w:sz w:val="24"/>
                <w:szCs w:val="24"/>
              </w:rPr>
              <w:t>Детская игровая площадка по ул. Кедровой, д. Чехломей</w:t>
            </w: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b/>
                <w:sz w:val="24"/>
                <w:szCs w:val="24"/>
              </w:rPr>
            </w:pPr>
          </w:p>
        </w:tc>
        <w:tc>
          <w:tcPr>
            <w:tcW w:w="381"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3.</w:t>
            </w:r>
          </w:p>
        </w:tc>
        <w:tc>
          <w:tcPr>
            <w:tcW w:w="4176" w:type="pct"/>
            <w:tcBorders>
              <w:top w:val="single" w:sz="4" w:space="0" w:color="auto"/>
              <w:left w:val="single" w:sz="4" w:space="0" w:color="auto"/>
              <w:bottom w:val="single" w:sz="4" w:space="0" w:color="auto"/>
              <w:right w:val="single" w:sz="4" w:space="0" w:color="auto"/>
            </w:tcBorders>
          </w:tcPr>
          <w:p w:rsidR="005E7C6D" w:rsidRPr="007D0F90" w:rsidRDefault="005E7C6D" w:rsidP="005E7C6D">
            <w:pPr>
              <w:spacing w:after="0" w:line="240" w:lineRule="auto"/>
              <w:jc w:val="both"/>
              <w:rPr>
                <w:rFonts w:ascii="Times New Roman" w:eastAsia="Times New Roman" w:hAnsi="Times New Roman" w:cs="Times New Roman"/>
                <w:sz w:val="24"/>
                <w:szCs w:val="24"/>
              </w:rPr>
            </w:pPr>
            <w:r w:rsidRPr="007D0F90">
              <w:rPr>
                <w:rFonts w:ascii="Times New Roman" w:eastAsia="Times New Roman" w:hAnsi="Times New Roman" w:cs="Times New Roman"/>
                <w:sz w:val="24"/>
                <w:szCs w:val="24"/>
              </w:rPr>
              <w:t>Благоустройство общественной территории по ул. Таежной, д. 5, пгт. Излучинск</w:t>
            </w: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b/>
                <w:sz w:val="24"/>
                <w:szCs w:val="24"/>
              </w:rPr>
            </w:pPr>
          </w:p>
        </w:tc>
        <w:tc>
          <w:tcPr>
            <w:tcW w:w="381"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4.</w:t>
            </w:r>
          </w:p>
        </w:tc>
        <w:tc>
          <w:tcPr>
            <w:tcW w:w="4176"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both"/>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 xml:space="preserve">Установка уличного ограждения по ул. </w:t>
            </w:r>
            <w:proofErr w:type="spellStart"/>
            <w:r w:rsidRPr="005E7C6D">
              <w:rPr>
                <w:rFonts w:ascii="Times New Roman" w:eastAsia="Times New Roman" w:hAnsi="Times New Roman" w:cs="Times New Roman"/>
                <w:sz w:val="24"/>
                <w:szCs w:val="24"/>
              </w:rPr>
              <w:t>Мирюгина</w:t>
            </w:r>
            <w:proofErr w:type="spellEnd"/>
            <w:r w:rsidRPr="005E7C6D">
              <w:rPr>
                <w:rFonts w:ascii="Times New Roman" w:eastAsia="Times New Roman" w:hAnsi="Times New Roman" w:cs="Times New Roman"/>
                <w:sz w:val="24"/>
                <w:szCs w:val="24"/>
              </w:rPr>
              <w:t xml:space="preserve">, Осипенко, Красный Луч, </w:t>
            </w:r>
            <w:proofErr w:type="spellStart"/>
            <w:r w:rsidRPr="005E7C6D">
              <w:rPr>
                <w:rFonts w:ascii="Times New Roman" w:eastAsia="Times New Roman" w:hAnsi="Times New Roman" w:cs="Times New Roman"/>
                <w:sz w:val="24"/>
                <w:szCs w:val="24"/>
              </w:rPr>
              <w:t>Кербунова</w:t>
            </w:r>
            <w:proofErr w:type="spellEnd"/>
            <w:r w:rsidRPr="005E7C6D">
              <w:rPr>
                <w:rFonts w:ascii="Times New Roman" w:eastAsia="Times New Roman" w:hAnsi="Times New Roman" w:cs="Times New Roman"/>
                <w:sz w:val="24"/>
                <w:szCs w:val="24"/>
              </w:rPr>
              <w:t>, Куликовой, Кооперативной, Набережной в с. Ларьяк</w:t>
            </w: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b/>
                <w:sz w:val="24"/>
                <w:szCs w:val="24"/>
              </w:rPr>
            </w:pPr>
          </w:p>
        </w:tc>
        <w:tc>
          <w:tcPr>
            <w:tcW w:w="381"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5.</w:t>
            </w:r>
          </w:p>
        </w:tc>
        <w:tc>
          <w:tcPr>
            <w:tcW w:w="4176"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both"/>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Обустройство пешеходных дорожек по ул. Гагарина в с. Ларьяк</w:t>
            </w: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b/>
                <w:sz w:val="24"/>
                <w:szCs w:val="24"/>
              </w:rPr>
            </w:pPr>
          </w:p>
        </w:tc>
        <w:tc>
          <w:tcPr>
            <w:tcW w:w="381"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6.</w:t>
            </w:r>
          </w:p>
        </w:tc>
        <w:tc>
          <w:tcPr>
            <w:tcW w:w="4176"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both"/>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Устройство уличного ограждения по ул. Кедровой, Набережной, Чумина в д. Чехломей</w:t>
            </w: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b/>
                <w:sz w:val="24"/>
                <w:szCs w:val="24"/>
              </w:rPr>
            </w:pPr>
          </w:p>
        </w:tc>
        <w:tc>
          <w:tcPr>
            <w:tcW w:w="381"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7.</w:t>
            </w:r>
          </w:p>
        </w:tc>
        <w:tc>
          <w:tcPr>
            <w:tcW w:w="4176"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both"/>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Устройство площади в с. Корлики</w:t>
            </w: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b/>
                <w:sz w:val="24"/>
                <w:szCs w:val="24"/>
              </w:rPr>
            </w:pPr>
          </w:p>
        </w:tc>
        <w:tc>
          <w:tcPr>
            <w:tcW w:w="381"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8.</w:t>
            </w:r>
          </w:p>
        </w:tc>
        <w:tc>
          <w:tcPr>
            <w:tcW w:w="4176"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both"/>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Благоустройство набережной в с. Ларьяк</w:t>
            </w:r>
          </w:p>
        </w:tc>
      </w:tr>
      <w:tr w:rsidR="005E7C6D" w:rsidRPr="005E7C6D" w:rsidTr="00AD012E">
        <w:tc>
          <w:tcPr>
            <w:tcW w:w="443"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b/>
                <w:sz w:val="24"/>
                <w:szCs w:val="24"/>
              </w:rPr>
            </w:pPr>
          </w:p>
        </w:tc>
        <w:tc>
          <w:tcPr>
            <w:tcW w:w="381" w:type="pct"/>
            <w:tcBorders>
              <w:top w:val="single" w:sz="4" w:space="0" w:color="auto"/>
              <w:left w:val="single" w:sz="4" w:space="0" w:color="auto"/>
              <w:bottom w:val="single" w:sz="4" w:space="0" w:color="auto"/>
              <w:right w:val="single" w:sz="4" w:space="0" w:color="auto"/>
            </w:tcBorders>
          </w:tcPr>
          <w:p w:rsidR="005E7C6D" w:rsidRPr="005E7C6D" w:rsidRDefault="005E7C6D" w:rsidP="005E7C6D">
            <w:pPr>
              <w:spacing w:after="0" w:line="240" w:lineRule="auto"/>
              <w:jc w:val="center"/>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9.</w:t>
            </w:r>
          </w:p>
        </w:tc>
        <w:tc>
          <w:tcPr>
            <w:tcW w:w="4176" w:type="pct"/>
            <w:tcBorders>
              <w:top w:val="single" w:sz="4" w:space="0" w:color="auto"/>
              <w:left w:val="single" w:sz="4" w:space="0" w:color="auto"/>
              <w:bottom w:val="single" w:sz="4" w:space="0" w:color="auto"/>
              <w:right w:val="single" w:sz="4" w:space="0" w:color="auto"/>
            </w:tcBorders>
            <w:hideMark/>
          </w:tcPr>
          <w:p w:rsidR="005E7C6D" w:rsidRPr="005E7C6D" w:rsidRDefault="005E7C6D" w:rsidP="005E7C6D">
            <w:pPr>
              <w:spacing w:after="0" w:line="240" w:lineRule="auto"/>
              <w:jc w:val="both"/>
              <w:rPr>
                <w:rFonts w:ascii="Times New Roman" w:eastAsia="Times New Roman" w:hAnsi="Times New Roman" w:cs="Times New Roman"/>
                <w:sz w:val="24"/>
                <w:szCs w:val="24"/>
              </w:rPr>
            </w:pPr>
            <w:r w:rsidRPr="005E7C6D">
              <w:rPr>
                <w:rFonts w:ascii="Times New Roman" w:eastAsia="Times New Roman" w:hAnsi="Times New Roman" w:cs="Times New Roman"/>
                <w:sz w:val="24"/>
                <w:szCs w:val="24"/>
              </w:rPr>
              <w:t>Капитальный ремонт детских площадок в с. Корлики, ул. Дружбы, д. 14, в д. Чехломей, ул. Кедровая</w:t>
            </w:r>
          </w:p>
        </w:tc>
      </w:tr>
    </w:tbl>
    <w:p w:rsidR="005E7C6D" w:rsidRPr="00C87A55" w:rsidRDefault="005E7C6D" w:rsidP="005E7C6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p>
    <w:p w:rsidR="005E7C6D" w:rsidRDefault="005E7C6D" w:rsidP="000F2E93">
      <w:pPr>
        <w:spacing w:after="0"/>
        <w:jc w:val="right"/>
        <w:rPr>
          <w:rFonts w:ascii="Times New Roman" w:hAnsi="Times New Roman" w:cs="Times New Roman"/>
          <w:sz w:val="28"/>
          <w:szCs w:val="28"/>
        </w:rPr>
      </w:pPr>
    </w:p>
    <w:sectPr w:rsidR="005E7C6D" w:rsidSect="009517E9">
      <w:pgSz w:w="11906" w:h="16838"/>
      <w:pgMar w:top="1134" w:right="709"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05C" w:rsidRDefault="0099205C">
      <w:pPr>
        <w:spacing w:after="0" w:line="240" w:lineRule="auto"/>
      </w:pPr>
      <w:r>
        <w:separator/>
      </w:r>
    </w:p>
  </w:endnote>
  <w:endnote w:type="continuationSeparator" w:id="0">
    <w:p w:rsidR="0099205C" w:rsidRDefault="00992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05C" w:rsidRDefault="0099205C">
      <w:pPr>
        <w:spacing w:after="0" w:line="240" w:lineRule="auto"/>
      </w:pPr>
      <w:r>
        <w:separator/>
      </w:r>
    </w:p>
  </w:footnote>
  <w:footnote w:type="continuationSeparator" w:id="0">
    <w:p w:rsidR="0099205C" w:rsidRDefault="009920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05C" w:rsidRPr="00A15560" w:rsidRDefault="0099205C">
    <w:pPr>
      <w:pStyle w:val="af2"/>
      <w:jc w:val="center"/>
      <w:rPr>
        <w:sz w:val="28"/>
      </w:rPr>
    </w:pPr>
    <w:r w:rsidRPr="00A15560">
      <w:rPr>
        <w:sz w:val="28"/>
      </w:rPr>
      <w:fldChar w:fldCharType="begin"/>
    </w:r>
    <w:r w:rsidRPr="00A15560">
      <w:rPr>
        <w:sz w:val="28"/>
      </w:rPr>
      <w:instrText>PAGE   \* MERGEFORMAT</w:instrText>
    </w:r>
    <w:r w:rsidRPr="00A15560">
      <w:rPr>
        <w:sz w:val="28"/>
      </w:rPr>
      <w:fldChar w:fldCharType="separate"/>
    </w:r>
    <w:r w:rsidR="00695CB5">
      <w:rPr>
        <w:noProof/>
        <w:sz w:val="28"/>
      </w:rPr>
      <w:t>23</w:t>
    </w:r>
    <w:r w:rsidRPr="00A15560">
      <w:rPr>
        <w:noProof/>
        <w:sz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B5747"/>
    <w:multiLevelType w:val="multilevel"/>
    <w:tmpl w:val="19B6AF3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A495510"/>
    <w:multiLevelType w:val="multilevel"/>
    <w:tmpl w:val="4176C442"/>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
    <w:nsid w:val="0B381717"/>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C9E315A"/>
    <w:multiLevelType w:val="multilevel"/>
    <w:tmpl w:val="4176C442"/>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4">
    <w:nsid w:val="0E476C9E"/>
    <w:multiLevelType w:val="hybridMultilevel"/>
    <w:tmpl w:val="C7CA38B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23116F2"/>
    <w:multiLevelType w:val="hybridMultilevel"/>
    <w:tmpl w:val="F1086D4C"/>
    <w:lvl w:ilvl="0" w:tplc="DA76879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nsid w:val="254C1F2A"/>
    <w:multiLevelType w:val="hybridMultilevel"/>
    <w:tmpl w:val="430819D0"/>
    <w:lvl w:ilvl="0" w:tplc="A5C02B8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28AC7E1C"/>
    <w:multiLevelType w:val="multilevel"/>
    <w:tmpl w:val="7FAC78D4"/>
    <w:lvl w:ilvl="0">
      <w:start w:val="1"/>
      <w:numFmt w:val="decimal"/>
      <w:lvlText w:val="%1."/>
      <w:lvlJc w:val="left"/>
      <w:pPr>
        <w:ind w:left="1245" w:hanging="1245"/>
      </w:pPr>
      <w:rPr>
        <w:rFonts w:hint="default"/>
      </w:rPr>
    </w:lvl>
    <w:lvl w:ilvl="1">
      <w:start w:val="1"/>
      <w:numFmt w:val="decimal"/>
      <w:lvlText w:val="%1.%2."/>
      <w:lvlJc w:val="left"/>
      <w:pPr>
        <w:ind w:left="1954"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2A4D03E4"/>
    <w:multiLevelType w:val="multilevel"/>
    <w:tmpl w:val="8D8A6EFA"/>
    <w:lvl w:ilvl="0">
      <w:start w:val="1"/>
      <w:numFmt w:val="decimal"/>
      <w:lvlText w:val="%1."/>
      <w:lvlJc w:val="left"/>
      <w:pPr>
        <w:ind w:left="1175" w:hanging="46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pStyle w:val="6"/>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nsid w:val="2EFB0B36"/>
    <w:multiLevelType w:val="hybridMultilevel"/>
    <w:tmpl w:val="E4AC367C"/>
    <w:lvl w:ilvl="0" w:tplc="32B22CB8">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824687"/>
    <w:multiLevelType w:val="hybridMultilevel"/>
    <w:tmpl w:val="C7CA38B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1F508B"/>
    <w:multiLevelType w:val="multilevel"/>
    <w:tmpl w:val="478E77D0"/>
    <w:lvl w:ilvl="0">
      <w:start w:val="1"/>
      <w:numFmt w:val="decimal"/>
      <w:lvlText w:val="%1."/>
      <w:lvlJc w:val="left"/>
      <w:pPr>
        <w:ind w:left="92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nsid w:val="392F794A"/>
    <w:multiLevelType w:val="hybridMultilevel"/>
    <w:tmpl w:val="5A749EC6"/>
    <w:lvl w:ilvl="0" w:tplc="ED42C46E">
      <w:start w:val="4"/>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5">
    <w:nsid w:val="3E021F4B"/>
    <w:multiLevelType w:val="hybridMultilevel"/>
    <w:tmpl w:val="3DAEC62E"/>
    <w:lvl w:ilvl="0" w:tplc="7760244A">
      <w:start w:val="1"/>
      <w:numFmt w:val="upperRoman"/>
      <w:lvlText w:val="%1."/>
      <w:lvlJc w:val="left"/>
      <w:pPr>
        <w:ind w:left="720"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E3D72CF"/>
    <w:multiLevelType w:val="hybridMultilevel"/>
    <w:tmpl w:val="D8F255BA"/>
    <w:lvl w:ilvl="0" w:tplc="285EF1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1D84217"/>
    <w:multiLevelType w:val="multilevel"/>
    <w:tmpl w:val="9552FAFA"/>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color w:val="FF0000"/>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18">
    <w:nsid w:val="46015E51"/>
    <w:multiLevelType w:val="multilevel"/>
    <w:tmpl w:val="4C6A0B48"/>
    <w:lvl w:ilvl="0">
      <w:start w:val="1"/>
      <w:numFmt w:val="decimal"/>
      <w:lvlText w:val="%1."/>
      <w:lvlJc w:val="left"/>
      <w:pPr>
        <w:ind w:left="951"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4A9F6A14"/>
    <w:multiLevelType w:val="hybridMultilevel"/>
    <w:tmpl w:val="58423DC0"/>
    <w:lvl w:ilvl="0" w:tplc="3AC28ED6">
      <w:start w:val="2"/>
      <w:numFmt w:val="decimal"/>
      <w:lvlText w:val="%1."/>
      <w:lvlJc w:val="left"/>
      <w:pPr>
        <w:ind w:left="1070" w:hanging="360"/>
      </w:pPr>
      <w:rPr>
        <w:rFonts w:hint="default"/>
        <w:sz w:val="28"/>
        <w:szCs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nsid w:val="4CAC1C15"/>
    <w:multiLevelType w:val="multilevel"/>
    <w:tmpl w:val="8280F81E"/>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color w:val="auto"/>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1">
    <w:nsid w:val="54F21886"/>
    <w:multiLevelType w:val="multilevel"/>
    <w:tmpl w:val="07F215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7662C62"/>
    <w:multiLevelType w:val="hybridMultilevel"/>
    <w:tmpl w:val="30885DB8"/>
    <w:lvl w:ilvl="0" w:tplc="BEECD41E">
      <w:start w:val="3"/>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5958579A"/>
    <w:multiLevelType w:val="hybridMultilevel"/>
    <w:tmpl w:val="B12E9FEE"/>
    <w:lvl w:ilvl="0" w:tplc="AE349E76">
      <w:start w:val="1"/>
      <w:numFmt w:val="decimal"/>
      <w:lvlText w:val="%1."/>
      <w:lvlJc w:val="left"/>
      <w:pPr>
        <w:ind w:left="6314" w:hanging="360"/>
      </w:pPr>
      <w:rPr>
        <w:rFonts w:hint="default"/>
        <w:b w:val="0"/>
      </w:rPr>
    </w:lvl>
    <w:lvl w:ilvl="1" w:tplc="04190019" w:tentative="1">
      <w:start w:val="1"/>
      <w:numFmt w:val="lowerLetter"/>
      <w:lvlText w:val="%2."/>
      <w:lvlJc w:val="left"/>
      <w:pPr>
        <w:ind w:left="7034" w:hanging="360"/>
      </w:pPr>
    </w:lvl>
    <w:lvl w:ilvl="2" w:tplc="0419001B" w:tentative="1">
      <w:start w:val="1"/>
      <w:numFmt w:val="lowerRoman"/>
      <w:lvlText w:val="%3."/>
      <w:lvlJc w:val="right"/>
      <w:pPr>
        <w:ind w:left="7754" w:hanging="180"/>
      </w:pPr>
    </w:lvl>
    <w:lvl w:ilvl="3" w:tplc="0419000F" w:tentative="1">
      <w:start w:val="1"/>
      <w:numFmt w:val="decimal"/>
      <w:lvlText w:val="%4."/>
      <w:lvlJc w:val="left"/>
      <w:pPr>
        <w:ind w:left="8474" w:hanging="360"/>
      </w:pPr>
    </w:lvl>
    <w:lvl w:ilvl="4" w:tplc="04190019" w:tentative="1">
      <w:start w:val="1"/>
      <w:numFmt w:val="lowerLetter"/>
      <w:lvlText w:val="%5."/>
      <w:lvlJc w:val="left"/>
      <w:pPr>
        <w:ind w:left="9194" w:hanging="360"/>
      </w:pPr>
    </w:lvl>
    <w:lvl w:ilvl="5" w:tplc="0419001B" w:tentative="1">
      <w:start w:val="1"/>
      <w:numFmt w:val="lowerRoman"/>
      <w:lvlText w:val="%6."/>
      <w:lvlJc w:val="right"/>
      <w:pPr>
        <w:ind w:left="9914" w:hanging="180"/>
      </w:pPr>
    </w:lvl>
    <w:lvl w:ilvl="6" w:tplc="0419000F" w:tentative="1">
      <w:start w:val="1"/>
      <w:numFmt w:val="decimal"/>
      <w:lvlText w:val="%7."/>
      <w:lvlJc w:val="left"/>
      <w:pPr>
        <w:ind w:left="10634" w:hanging="360"/>
      </w:pPr>
    </w:lvl>
    <w:lvl w:ilvl="7" w:tplc="04190019" w:tentative="1">
      <w:start w:val="1"/>
      <w:numFmt w:val="lowerLetter"/>
      <w:lvlText w:val="%8."/>
      <w:lvlJc w:val="left"/>
      <w:pPr>
        <w:ind w:left="11354" w:hanging="360"/>
      </w:pPr>
    </w:lvl>
    <w:lvl w:ilvl="8" w:tplc="0419001B" w:tentative="1">
      <w:start w:val="1"/>
      <w:numFmt w:val="lowerRoman"/>
      <w:lvlText w:val="%9."/>
      <w:lvlJc w:val="right"/>
      <w:pPr>
        <w:ind w:left="12074" w:hanging="180"/>
      </w:pPr>
    </w:lvl>
  </w:abstractNum>
  <w:abstractNum w:abstractNumId="24">
    <w:nsid w:val="5DA26D40"/>
    <w:multiLevelType w:val="multilevel"/>
    <w:tmpl w:val="8280F81E"/>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color w:val="auto"/>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5">
    <w:nsid w:val="6090432C"/>
    <w:multiLevelType w:val="hybridMultilevel"/>
    <w:tmpl w:val="F9A4BACA"/>
    <w:lvl w:ilvl="0" w:tplc="0FFA24FA">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80009E1"/>
    <w:multiLevelType w:val="multilevel"/>
    <w:tmpl w:val="395E4450"/>
    <w:lvl w:ilvl="0">
      <w:start w:val="2"/>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7">
    <w:nsid w:val="6A2D06B8"/>
    <w:multiLevelType w:val="hybridMultilevel"/>
    <w:tmpl w:val="43884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0843BC9"/>
    <w:multiLevelType w:val="hybridMultilevel"/>
    <w:tmpl w:val="7B0289D6"/>
    <w:lvl w:ilvl="0" w:tplc="69ECE6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70EC4D68"/>
    <w:multiLevelType w:val="multilevel"/>
    <w:tmpl w:val="B3B6EC6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2881830"/>
    <w:multiLevelType w:val="multilevel"/>
    <w:tmpl w:val="46741FDA"/>
    <w:lvl w:ilvl="0">
      <w:start w:val="1"/>
      <w:numFmt w:val="decimal"/>
      <w:lvlText w:val="%1."/>
      <w:lvlJc w:val="left"/>
      <w:pPr>
        <w:ind w:left="675" w:hanging="675"/>
      </w:pPr>
      <w:rPr>
        <w:rFonts w:hint="default"/>
      </w:rPr>
    </w:lvl>
    <w:lvl w:ilvl="1">
      <w:start w:val="1"/>
      <w:numFmt w:val="decimal"/>
      <w:lvlText w:val="%1.%2."/>
      <w:lvlJc w:val="left"/>
      <w:pPr>
        <w:ind w:left="1112" w:hanging="720"/>
      </w:pPr>
      <w:rPr>
        <w:rFonts w:hint="default"/>
      </w:rPr>
    </w:lvl>
    <w:lvl w:ilvl="2">
      <w:start w:val="1"/>
      <w:numFmt w:val="decimal"/>
      <w:lvlText w:val="%1.%2.%3."/>
      <w:lvlJc w:val="left"/>
      <w:pPr>
        <w:ind w:left="1504" w:hanging="720"/>
      </w:pPr>
      <w:rPr>
        <w:rFonts w:hint="default"/>
      </w:rPr>
    </w:lvl>
    <w:lvl w:ilvl="3">
      <w:start w:val="1"/>
      <w:numFmt w:val="decimal"/>
      <w:lvlText w:val="%1.%2.%3.%4."/>
      <w:lvlJc w:val="left"/>
      <w:pPr>
        <w:ind w:left="2256" w:hanging="1080"/>
      </w:pPr>
      <w:rPr>
        <w:rFonts w:hint="default"/>
      </w:rPr>
    </w:lvl>
    <w:lvl w:ilvl="4">
      <w:start w:val="1"/>
      <w:numFmt w:val="decimal"/>
      <w:lvlText w:val="%1.%2.%3.%4.%5."/>
      <w:lvlJc w:val="left"/>
      <w:pPr>
        <w:ind w:left="2648" w:hanging="1080"/>
      </w:pPr>
      <w:rPr>
        <w:rFonts w:hint="default"/>
      </w:rPr>
    </w:lvl>
    <w:lvl w:ilvl="5">
      <w:start w:val="1"/>
      <w:numFmt w:val="decimal"/>
      <w:lvlText w:val="%1.%2.%3.%4.%5.%6."/>
      <w:lvlJc w:val="left"/>
      <w:pPr>
        <w:ind w:left="3400" w:hanging="1440"/>
      </w:pPr>
      <w:rPr>
        <w:rFonts w:hint="default"/>
      </w:rPr>
    </w:lvl>
    <w:lvl w:ilvl="6">
      <w:start w:val="1"/>
      <w:numFmt w:val="decimal"/>
      <w:lvlText w:val="%1.%2.%3.%4.%5.%6.%7."/>
      <w:lvlJc w:val="left"/>
      <w:pPr>
        <w:ind w:left="4152" w:hanging="1800"/>
      </w:pPr>
      <w:rPr>
        <w:rFonts w:hint="default"/>
      </w:rPr>
    </w:lvl>
    <w:lvl w:ilvl="7">
      <w:start w:val="1"/>
      <w:numFmt w:val="decimal"/>
      <w:lvlText w:val="%1.%2.%3.%4.%5.%6.%7.%8."/>
      <w:lvlJc w:val="left"/>
      <w:pPr>
        <w:ind w:left="4544" w:hanging="1800"/>
      </w:pPr>
      <w:rPr>
        <w:rFonts w:hint="default"/>
      </w:rPr>
    </w:lvl>
    <w:lvl w:ilvl="8">
      <w:start w:val="1"/>
      <w:numFmt w:val="decimal"/>
      <w:lvlText w:val="%1.%2.%3.%4.%5.%6.%7.%8.%9."/>
      <w:lvlJc w:val="left"/>
      <w:pPr>
        <w:ind w:left="5296" w:hanging="2160"/>
      </w:pPr>
      <w:rPr>
        <w:rFonts w:hint="default"/>
      </w:rPr>
    </w:lvl>
  </w:abstractNum>
  <w:num w:numId="1">
    <w:abstractNumId w:val="20"/>
  </w:num>
  <w:num w:numId="2">
    <w:abstractNumId w:val="10"/>
  </w:num>
  <w:num w:numId="3">
    <w:abstractNumId w:val="9"/>
  </w:num>
  <w:num w:numId="4">
    <w:abstractNumId w:val="0"/>
  </w:num>
  <w:num w:numId="5">
    <w:abstractNumId w:val="21"/>
  </w:num>
  <w:num w:numId="6">
    <w:abstractNumId w:val="1"/>
  </w:num>
  <w:num w:numId="7">
    <w:abstractNumId w:val="3"/>
  </w:num>
  <w:num w:numId="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5"/>
  </w:num>
  <w:num w:numId="11">
    <w:abstractNumId w:val="17"/>
  </w:num>
  <w:num w:numId="12">
    <w:abstractNumId w:val="29"/>
  </w:num>
  <w:num w:numId="13">
    <w:abstractNumId w:val="24"/>
  </w:num>
  <w:num w:numId="14">
    <w:abstractNumId w:val="13"/>
  </w:num>
  <w:num w:numId="15">
    <w:abstractNumId w:val="28"/>
  </w:num>
  <w:num w:numId="16">
    <w:abstractNumId w:val="25"/>
  </w:num>
  <w:num w:numId="17">
    <w:abstractNumId w:val="16"/>
  </w:num>
  <w:num w:numId="18">
    <w:abstractNumId w:val="6"/>
  </w:num>
  <w:num w:numId="19">
    <w:abstractNumId w:val="15"/>
  </w:num>
  <w:num w:numId="20">
    <w:abstractNumId w:val="18"/>
  </w:num>
  <w:num w:numId="21">
    <w:abstractNumId w:val="11"/>
  </w:num>
  <w:num w:numId="22">
    <w:abstractNumId w:val="4"/>
  </w:num>
  <w:num w:numId="23">
    <w:abstractNumId w:val="12"/>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7"/>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5"/>
    </w:lvlOverride>
  </w:num>
  <w:num w:numId="31">
    <w:abstractNumId w:val="30"/>
  </w:num>
  <w:num w:numId="32">
    <w:abstractNumId w:val="19"/>
  </w:num>
  <w:num w:numId="33">
    <w:abstractNumId w:val="23"/>
  </w:num>
  <w:num w:numId="34">
    <w:abstractNumId w:val="14"/>
  </w:num>
  <w:num w:numId="35">
    <w:abstractNumId w:val="2"/>
  </w:num>
  <w:num w:numId="36">
    <w:abstractNumId w:val="8"/>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drawingGridHorizontalSpacing w:val="11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76C"/>
    <w:rsid w:val="00000F66"/>
    <w:rsid w:val="000106CF"/>
    <w:rsid w:val="0001092A"/>
    <w:rsid w:val="000117F2"/>
    <w:rsid w:val="00012C21"/>
    <w:rsid w:val="00015787"/>
    <w:rsid w:val="00017C48"/>
    <w:rsid w:val="00021AC3"/>
    <w:rsid w:val="00022677"/>
    <w:rsid w:val="00023936"/>
    <w:rsid w:val="00024914"/>
    <w:rsid w:val="00024A92"/>
    <w:rsid w:val="00024B39"/>
    <w:rsid w:val="000317EC"/>
    <w:rsid w:val="00031D44"/>
    <w:rsid w:val="00034A60"/>
    <w:rsid w:val="00034B26"/>
    <w:rsid w:val="00043E5F"/>
    <w:rsid w:val="000441D1"/>
    <w:rsid w:val="000461DB"/>
    <w:rsid w:val="000466F8"/>
    <w:rsid w:val="00047FB0"/>
    <w:rsid w:val="00050860"/>
    <w:rsid w:val="0005250A"/>
    <w:rsid w:val="00053138"/>
    <w:rsid w:val="000549F9"/>
    <w:rsid w:val="00054CCF"/>
    <w:rsid w:val="000564F7"/>
    <w:rsid w:val="00057E69"/>
    <w:rsid w:val="00060364"/>
    <w:rsid w:val="000638A2"/>
    <w:rsid w:val="00066526"/>
    <w:rsid w:val="000700C4"/>
    <w:rsid w:val="00072670"/>
    <w:rsid w:val="00072A06"/>
    <w:rsid w:val="00073A98"/>
    <w:rsid w:val="00080C23"/>
    <w:rsid w:val="000818CB"/>
    <w:rsid w:val="000838C3"/>
    <w:rsid w:val="0008600D"/>
    <w:rsid w:val="00090B5B"/>
    <w:rsid w:val="00092BBB"/>
    <w:rsid w:val="000938FB"/>
    <w:rsid w:val="00097DDD"/>
    <w:rsid w:val="000A020B"/>
    <w:rsid w:val="000A0301"/>
    <w:rsid w:val="000A306C"/>
    <w:rsid w:val="000A3FE4"/>
    <w:rsid w:val="000A5038"/>
    <w:rsid w:val="000A664B"/>
    <w:rsid w:val="000A66C1"/>
    <w:rsid w:val="000A6D6E"/>
    <w:rsid w:val="000B1E19"/>
    <w:rsid w:val="000B2A8B"/>
    <w:rsid w:val="000B51C4"/>
    <w:rsid w:val="000C0256"/>
    <w:rsid w:val="000C0E16"/>
    <w:rsid w:val="000C261B"/>
    <w:rsid w:val="000C2AEF"/>
    <w:rsid w:val="000C3793"/>
    <w:rsid w:val="000C5025"/>
    <w:rsid w:val="000C673B"/>
    <w:rsid w:val="000D44D6"/>
    <w:rsid w:val="000D4B18"/>
    <w:rsid w:val="000E2C7E"/>
    <w:rsid w:val="000E2D5C"/>
    <w:rsid w:val="000E362D"/>
    <w:rsid w:val="000E7E56"/>
    <w:rsid w:val="000F0073"/>
    <w:rsid w:val="000F065F"/>
    <w:rsid w:val="000F2E93"/>
    <w:rsid w:val="000F43CB"/>
    <w:rsid w:val="000F50B7"/>
    <w:rsid w:val="000F7195"/>
    <w:rsid w:val="0010046D"/>
    <w:rsid w:val="001021E0"/>
    <w:rsid w:val="00102912"/>
    <w:rsid w:val="001112DD"/>
    <w:rsid w:val="00111D1B"/>
    <w:rsid w:val="001126E5"/>
    <w:rsid w:val="001159EE"/>
    <w:rsid w:val="00115FA5"/>
    <w:rsid w:val="00117CC5"/>
    <w:rsid w:val="00120554"/>
    <w:rsid w:val="00127D65"/>
    <w:rsid w:val="001310E4"/>
    <w:rsid w:val="00131952"/>
    <w:rsid w:val="001339A1"/>
    <w:rsid w:val="00135C71"/>
    <w:rsid w:val="001361FF"/>
    <w:rsid w:val="001373CD"/>
    <w:rsid w:val="00141CF4"/>
    <w:rsid w:val="00142060"/>
    <w:rsid w:val="0014404A"/>
    <w:rsid w:val="001441E3"/>
    <w:rsid w:val="00144A8F"/>
    <w:rsid w:val="0014555D"/>
    <w:rsid w:val="0014576F"/>
    <w:rsid w:val="00147FBB"/>
    <w:rsid w:val="0015067D"/>
    <w:rsid w:val="00150770"/>
    <w:rsid w:val="001510B6"/>
    <w:rsid w:val="0015131B"/>
    <w:rsid w:val="00151599"/>
    <w:rsid w:val="00151E64"/>
    <w:rsid w:val="0015246D"/>
    <w:rsid w:val="00155126"/>
    <w:rsid w:val="00164397"/>
    <w:rsid w:val="00172ECC"/>
    <w:rsid w:val="001731B8"/>
    <w:rsid w:val="00173E56"/>
    <w:rsid w:val="001761EF"/>
    <w:rsid w:val="00177372"/>
    <w:rsid w:val="00177C40"/>
    <w:rsid w:val="0018098B"/>
    <w:rsid w:val="00181200"/>
    <w:rsid w:val="0018543D"/>
    <w:rsid w:val="001864AE"/>
    <w:rsid w:val="00187029"/>
    <w:rsid w:val="0018771E"/>
    <w:rsid w:val="0018783D"/>
    <w:rsid w:val="001919AB"/>
    <w:rsid w:val="001925F5"/>
    <w:rsid w:val="00193AD9"/>
    <w:rsid w:val="00194218"/>
    <w:rsid w:val="00195406"/>
    <w:rsid w:val="001A1FA0"/>
    <w:rsid w:val="001A25D6"/>
    <w:rsid w:val="001A3D8B"/>
    <w:rsid w:val="001A5D53"/>
    <w:rsid w:val="001A5E3E"/>
    <w:rsid w:val="001A6671"/>
    <w:rsid w:val="001A7BE8"/>
    <w:rsid w:val="001B0A40"/>
    <w:rsid w:val="001B5C7A"/>
    <w:rsid w:val="001B65B4"/>
    <w:rsid w:val="001B6C06"/>
    <w:rsid w:val="001B710D"/>
    <w:rsid w:val="001B759F"/>
    <w:rsid w:val="001B7E87"/>
    <w:rsid w:val="001C205C"/>
    <w:rsid w:val="001C233A"/>
    <w:rsid w:val="001C4198"/>
    <w:rsid w:val="001C4626"/>
    <w:rsid w:val="001C5EE9"/>
    <w:rsid w:val="001C66BE"/>
    <w:rsid w:val="001D07A7"/>
    <w:rsid w:val="001D238E"/>
    <w:rsid w:val="001D26E4"/>
    <w:rsid w:val="001D28AD"/>
    <w:rsid w:val="001D5912"/>
    <w:rsid w:val="001E171D"/>
    <w:rsid w:val="001E2643"/>
    <w:rsid w:val="001E37CE"/>
    <w:rsid w:val="001E4C0C"/>
    <w:rsid w:val="001E58D7"/>
    <w:rsid w:val="001E69F7"/>
    <w:rsid w:val="001F5154"/>
    <w:rsid w:val="001F5F51"/>
    <w:rsid w:val="001F6D5D"/>
    <w:rsid w:val="0020091C"/>
    <w:rsid w:val="0020150B"/>
    <w:rsid w:val="0020562B"/>
    <w:rsid w:val="0020638E"/>
    <w:rsid w:val="00210850"/>
    <w:rsid w:val="0021499E"/>
    <w:rsid w:val="00215A9D"/>
    <w:rsid w:val="00216CB1"/>
    <w:rsid w:val="00222E25"/>
    <w:rsid w:val="002255C2"/>
    <w:rsid w:val="00234DB4"/>
    <w:rsid w:val="00234E4B"/>
    <w:rsid w:val="002350D1"/>
    <w:rsid w:val="00237C1E"/>
    <w:rsid w:val="00237C25"/>
    <w:rsid w:val="0024152B"/>
    <w:rsid w:val="00243636"/>
    <w:rsid w:val="00243773"/>
    <w:rsid w:val="00244093"/>
    <w:rsid w:val="002468F4"/>
    <w:rsid w:val="00247DE5"/>
    <w:rsid w:val="00251886"/>
    <w:rsid w:val="0025340E"/>
    <w:rsid w:val="0025510E"/>
    <w:rsid w:val="00256D4B"/>
    <w:rsid w:val="0025715B"/>
    <w:rsid w:val="0025791B"/>
    <w:rsid w:val="00260786"/>
    <w:rsid w:val="00262C7A"/>
    <w:rsid w:val="00265699"/>
    <w:rsid w:val="00265F52"/>
    <w:rsid w:val="00275BFE"/>
    <w:rsid w:val="002761F7"/>
    <w:rsid w:val="00277175"/>
    <w:rsid w:val="00277FC5"/>
    <w:rsid w:val="00281693"/>
    <w:rsid w:val="00283514"/>
    <w:rsid w:val="0029076E"/>
    <w:rsid w:val="00291487"/>
    <w:rsid w:val="00292C62"/>
    <w:rsid w:val="002961DD"/>
    <w:rsid w:val="002A2680"/>
    <w:rsid w:val="002A3CB3"/>
    <w:rsid w:val="002A4322"/>
    <w:rsid w:val="002A4D37"/>
    <w:rsid w:val="002A5193"/>
    <w:rsid w:val="002A5740"/>
    <w:rsid w:val="002A61A0"/>
    <w:rsid w:val="002A748A"/>
    <w:rsid w:val="002A76DA"/>
    <w:rsid w:val="002B026B"/>
    <w:rsid w:val="002B036D"/>
    <w:rsid w:val="002B08C5"/>
    <w:rsid w:val="002B15B2"/>
    <w:rsid w:val="002C23DA"/>
    <w:rsid w:val="002C51AD"/>
    <w:rsid w:val="002C5D2D"/>
    <w:rsid w:val="002C719D"/>
    <w:rsid w:val="002C7509"/>
    <w:rsid w:val="002C7966"/>
    <w:rsid w:val="002D0ADD"/>
    <w:rsid w:val="002D4722"/>
    <w:rsid w:val="002D5663"/>
    <w:rsid w:val="002D6EF4"/>
    <w:rsid w:val="002D7C14"/>
    <w:rsid w:val="002E3EC8"/>
    <w:rsid w:val="002E643D"/>
    <w:rsid w:val="002E66DD"/>
    <w:rsid w:val="002F1FD7"/>
    <w:rsid w:val="002F4357"/>
    <w:rsid w:val="002F769E"/>
    <w:rsid w:val="00300B8D"/>
    <w:rsid w:val="00301AC0"/>
    <w:rsid w:val="003023F1"/>
    <w:rsid w:val="003036C1"/>
    <w:rsid w:val="003053E3"/>
    <w:rsid w:val="00307B74"/>
    <w:rsid w:val="00307E6B"/>
    <w:rsid w:val="00312140"/>
    <w:rsid w:val="003127D6"/>
    <w:rsid w:val="00312962"/>
    <w:rsid w:val="003139E3"/>
    <w:rsid w:val="003141F2"/>
    <w:rsid w:val="00315BE3"/>
    <w:rsid w:val="00317D34"/>
    <w:rsid w:val="003206E5"/>
    <w:rsid w:val="00325342"/>
    <w:rsid w:val="0032705F"/>
    <w:rsid w:val="00330DEC"/>
    <w:rsid w:val="00334717"/>
    <w:rsid w:val="00340ACD"/>
    <w:rsid w:val="00340F2B"/>
    <w:rsid w:val="00341C26"/>
    <w:rsid w:val="00342FB4"/>
    <w:rsid w:val="003439D7"/>
    <w:rsid w:val="00347359"/>
    <w:rsid w:val="00347469"/>
    <w:rsid w:val="0034782F"/>
    <w:rsid w:val="00351814"/>
    <w:rsid w:val="00352111"/>
    <w:rsid w:val="00354035"/>
    <w:rsid w:val="00354C76"/>
    <w:rsid w:val="00354CEB"/>
    <w:rsid w:val="00356330"/>
    <w:rsid w:val="00356702"/>
    <w:rsid w:val="00356CF7"/>
    <w:rsid w:val="003601D1"/>
    <w:rsid w:val="003700BC"/>
    <w:rsid w:val="0037529F"/>
    <w:rsid w:val="00377D2E"/>
    <w:rsid w:val="00377D36"/>
    <w:rsid w:val="00377E66"/>
    <w:rsid w:val="00383614"/>
    <w:rsid w:val="003839D5"/>
    <w:rsid w:val="00384535"/>
    <w:rsid w:val="00384EB4"/>
    <w:rsid w:val="00384F4A"/>
    <w:rsid w:val="00385468"/>
    <w:rsid w:val="0039014D"/>
    <w:rsid w:val="0039214E"/>
    <w:rsid w:val="00393E5D"/>
    <w:rsid w:val="003A129B"/>
    <w:rsid w:val="003B0F09"/>
    <w:rsid w:val="003B1C36"/>
    <w:rsid w:val="003B3FF8"/>
    <w:rsid w:val="003B563F"/>
    <w:rsid w:val="003B63D8"/>
    <w:rsid w:val="003B69B9"/>
    <w:rsid w:val="003C2BC2"/>
    <w:rsid w:val="003C3784"/>
    <w:rsid w:val="003C7551"/>
    <w:rsid w:val="003D01A9"/>
    <w:rsid w:val="003D0F2B"/>
    <w:rsid w:val="003D1917"/>
    <w:rsid w:val="003D1D7F"/>
    <w:rsid w:val="003D2E54"/>
    <w:rsid w:val="003D31C1"/>
    <w:rsid w:val="003D3D7D"/>
    <w:rsid w:val="003D595D"/>
    <w:rsid w:val="003D5B4C"/>
    <w:rsid w:val="003E39A8"/>
    <w:rsid w:val="003E40BF"/>
    <w:rsid w:val="003E7884"/>
    <w:rsid w:val="003F0CE6"/>
    <w:rsid w:val="003F1C97"/>
    <w:rsid w:val="003F33A7"/>
    <w:rsid w:val="003F6082"/>
    <w:rsid w:val="003F755C"/>
    <w:rsid w:val="004006B9"/>
    <w:rsid w:val="00402279"/>
    <w:rsid w:val="00403335"/>
    <w:rsid w:val="00407BCF"/>
    <w:rsid w:val="00411740"/>
    <w:rsid w:val="004117DC"/>
    <w:rsid w:val="00413528"/>
    <w:rsid w:val="0041504F"/>
    <w:rsid w:val="00415BBA"/>
    <w:rsid w:val="00416206"/>
    <w:rsid w:val="00417031"/>
    <w:rsid w:val="00421C5E"/>
    <w:rsid w:val="00425AE8"/>
    <w:rsid w:val="00425B2B"/>
    <w:rsid w:val="004260E2"/>
    <w:rsid w:val="00426B9C"/>
    <w:rsid w:val="00427831"/>
    <w:rsid w:val="004309C6"/>
    <w:rsid w:val="00430C0D"/>
    <w:rsid w:val="004356D1"/>
    <w:rsid w:val="00436C94"/>
    <w:rsid w:val="0043771D"/>
    <w:rsid w:val="004377D6"/>
    <w:rsid w:val="00444812"/>
    <w:rsid w:val="004457DE"/>
    <w:rsid w:val="004473CB"/>
    <w:rsid w:val="00455380"/>
    <w:rsid w:val="004570C0"/>
    <w:rsid w:val="00457D85"/>
    <w:rsid w:val="00461BA2"/>
    <w:rsid w:val="0046588A"/>
    <w:rsid w:val="00465CA9"/>
    <w:rsid w:val="00472A0A"/>
    <w:rsid w:val="0048105B"/>
    <w:rsid w:val="004814D1"/>
    <w:rsid w:val="00482BBE"/>
    <w:rsid w:val="004853D8"/>
    <w:rsid w:val="00491D0E"/>
    <w:rsid w:val="00492DDB"/>
    <w:rsid w:val="0049339D"/>
    <w:rsid w:val="00494775"/>
    <w:rsid w:val="004978DC"/>
    <w:rsid w:val="004A19ED"/>
    <w:rsid w:val="004A2281"/>
    <w:rsid w:val="004A40D0"/>
    <w:rsid w:val="004B2C3B"/>
    <w:rsid w:val="004B2FB3"/>
    <w:rsid w:val="004B5751"/>
    <w:rsid w:val="004B73A2"/>
    <w:rsid w:val="004C1B80"/>
    <w:rsid w:val="004C4025"/>
    <w:rsid w:val="004D1049"/>
    <w:rsid w:val="004D1101"/>
    <w:rsid w:val="004D31A5"/>
    <w:rsid w:val="004D518A"/>
    <w:rsid w:val="004D54D6"/>
    <w:rsid w:val="004D6B5F"/>
    <w:rsid w:val="004E3C87"/>
    <w:rsid w:val="004E47FB"/>
    <w:rsid w:val="004E6CFD"/>
    <w:rsid w:val="004F2EA0"/>
    <w:rsid w:val="004F3BB1"/>
    <w:rsid w:val="004F4088"/>
    <w:rsid w:val="004F61F1"/>
    <w:rsid w:val="004F64C2"/>
    <w:rsid w:val="0050161E"/>
    <w:rsid w:val="00507135"/>
    <w:rsid w:val="00512D6F"/>
    <w:rsid w:val="00513989"/>
    <w:rsid w:val="00513E1D"/>
    <w:rsid w:val="00515888"/>
    <w:rsid w:val="00517918"/>
    <w:rsid w:val="00520AC1"/>
    <w:rsid w:val="00521435"/>
    <w:rsid w:val="005222B2"/>
    <w:rsid w:val="0052546D"/>
    <w:rsid w:val="0053175B"/>
    <w:rsid w:val="00532EF1"/>
    <w:rsid w:val="00535AA2"/>
    <w:rsid w:val="00535F2C"/>
    <w:rsid w:val="0054108F"/>
    <w:rsid w:val="00544287"/>
    <w:rsid w:val="0055003E"/>
    <w:rsid w:val="00550F5E"/>
    <w:rsid w:val="005510C3"/>
    <w:rsid w:val="0055383D"/>
    <w:rsid w:val="0055430D"/>
    <w:rsid w:val="0055661A"/>
    <w:rsid w:val="00561847"/>
    <w:rsid w:val="0056218F"/>
    <w:rsid w:val="00566360"/>
    <w:rsid w:val="0057044A"/>
    <w:rsid w:val="0057058A"/>
    <w:rsid w:val="005706FE"/>
    <w:rsid w:val="0057587E"/>
    <w:rsid w:val="0057759A"/>
    <w:rsid w:val="00577E44"/>
    <w:rsid w:val="00582031"/>
    <w:rsid w:val="005828B6"/>
    <w:rsid w:val="00583F43"/>
    <w:rsid w:val="005843A8"/>
    <w:rsid w:val="00584A6C"/>
    <w:rsid w:val="00585D1F"/>
    <w:rsid w:val="00587803"/>
    <w:rsid w:val="005879FF"/>
    <w:rsid w:val="00587CF4"/>
    <w:rsid w:val="00592439"/>
    <w:rsid w:val="005931D8"/>
    <w:rsid w:val="005A1CCB"/>
    <w:rsid w:val="005A4F89"/>
    <w:rsid w:val="005A6B0D"/>
    <w:rsid w:val="005A6F44"/>
    <w:rsid w:val="005A7ECC"/>
    <w:rsid w:val="005B2C41"/>
    <w:rsid w:val="005B7607"/>
    <w:rsid w:val="005B7B26"/>
    <w:rsid w:val="005C34EB"/>
    <w:rsid w:val="005C4084"/>
    <w:rsid w:val="005C60BE"/>
    <w:rsid w:val="005D19F6"/>
    <w:rsid w:val="005D2852"/>
    <w:rsid w:val="005D2909"/>
    <w:rsid w:val="005D4177"/>
    <w:rsid w:val="005D4EAD"/>
    <w:rsid w:val="005D5C82"/>
    <w:rsid w:val="005D661D"/>
    <w:rsid w:val="005D6C9F"/>
    <w:rsid w:val="005D746E"/>
    <w:rsid w:val="005E0FB6"/>
    <w:rsid w:val="005E17E5"/>
    <w:rsid w:val="005E3D3B"/>
    <w:rsid w:val="005E4489"/>
    <w:rsid w:val="005E5064"/>
    <w:rsid w:val="005E78D7"/>
    <w:rsid w:val="005E7C6D"/>
    <w:rsid w:val="005F024A"/>
    <w:rsid w:val="005F0BE1"/>
    <w:rsid w:val="005F2982"/>
    <w:rsid w:val="005F3A82"/>
    <w:rsid w:val="005F3D96"/>
    <w:rsid w:val="00600864"/>
    <w:rsid w:val="006032A9"/>
    <w:rsid w:val="00605754"/>
    <w:rsid w:val="006070CB"/>
    <w:rsid w:val="0060745A"/>
    <w:rsid w:val="00607592"/>
    <w:rsid w:val="00614284"/>
    <w:rsid w:val="00617923"/>
    <w:rsid w:val="0062025D"/>
    <w:rsid w:val="0062066F"/>
    <w:rsid w:val="00621429"/>
    <w:rsid w:val="00622180"/>
    <w:rsid w:val="00622491"/>
    <w:rsid w:val="006262A5"/>
    <w:rsid w:val="0063626B"/>
    <w:rsid w:val="00636A84"/>
    <w:rsid w:val="00636B22"/>
    <w:rsid w:val="0063732C"/>
    <w:rsid w:val="006414A2"/>
    <w:rsid w:val="006437CD"/>
    <w:rsid w:val="006439DC"/>
    <w:rsid w:val="00644EE0"/>
    <w:rsid w:val="006473E7"/>
    <w:rsid w:val="00650DA7"/>
    <w:rsid w:val="00652B3C"/>
    <w:rsid w:val="0065614A"/>
    <w:rsid w:val="0066079F"/>
    <w:rsid w:val="00660BB0"/>
    <w:rsid w:val="00660DD9"/>
    <w:rsid w:val="00660E1F"/>
    <w:rsid w:val="006620CE"/>
    <w:rsid w:val="00664B63"/>
    <w:rsid w:val="00665426"/>
    <w:rsid w:val="00671DDB"/>
    <w:rsid w:val="00674D96"/>
    <w:rsid w:val="0068194F"/>
    <w:rsid w:val="00684892"/>
    <w:rsid w:val="00684C54"/>
    <w:rsid w:val="00687197"/>
    <w:rsid w:val="0068742E"/>
    <w:rsid w:val="00687558"/>
    <w:rsid w:val="006876C8"/>
    <w:rsid w:val="00691E0C"/>
    <w:rsid w:val="00692420"/>
    <w:rsid w:val="0069330D"/>
    <w:rsid w:val="006942BB"/>
    <w:rsid w:val="00694600"/>
    <w:rsid w:val="00695197"/>
    <w:rsid w:val="0069567F"/>
    <w:rsid w:val="00695CB5"/>
    <w:rsid w:val="00695E82"/>
    <w:rsid w:val="00696BE1"/>
    <w:rsid w:val="006A1AA1"/>
    <w:rsid w:val="006A2A6D"/>
    <w:rsid w:val="006A2CA7"/>
    <w:rsid w:val="006A40C4"/>
    <w:rsid w:val="006A5BB6"/>
    <w:rsid w:val="006B0E57"/>
    <w:rsid w:val="006B10D4"/>
    <w:rsid w:val="006B2FB5"/>
    <w:rsid w:val="006B3BB7"/>
    <w:rsid w:val="006B4C7A"/>
    <w:rsid w:val="006B5936"/>
    <w:rsid w:val="006C3CCB"/>
    <w:rsid w:val="006D2EB2"/>
    <w:rsid w:val="006D5632"/>
    <w:rsid w:val="006D652C"/>
    <w:rsid w:val="006D6F56"/>
    <w:rsid w:val="006E1226"/>
    <w:rsid w:val="006E2214"/>
    <w:rsid w:val="006E246F"/>
    <w:rsid w:val="006E4568"/>
    <w:rsid w:val="006E5EDD"/>
    <w:rsid w:val="006E6488"/>
    <w:rsid w:val="006F38EF"/>
    <w:rsid w:val="006F4986"/>
    <w:rsid w:val="006F66C1"/>
    <w:rsid w:val="00700735"/>
    <w:rsid w:val="00700D34"/>
    <w:rsid w:val="007024A3"/>
    <w:rsid w:val="00704D12"/>
    <w:rsid w:val="00706004"/>
    <w:rsid w:val="007069D8"/>
    <w:rsid w:val="007076EF"/>
    <w:rsid w:val="007079BC"/>
    <w:rsid w:val="00707BCC"/>
    <w:rsid w:val="00710896"/>
    <w:rsid w:val="00712AAA"/>
    <w:rsid w:val="00713788"/>
    <w:rsid w:val="00715485"/>
    <w:rsid w:val="007164B7"/>
    <w:rsid w:val="00717C0C"/>
    <w:rsid w:val="007219D3"/>
    <w:rsid w:val="0072366D"/>
    <w:rsid w:val="007241EB"/>
    <w:rsid w:val="007277CC"/>
    <w:rsid w:val="007314FF"/>
    <w:rsid w:val="00732E33"/>
    <w:rsid w:val="00732F20"/>
    <w:rsid w:val="007333D1"/>
    <w:rsid w:val="00733A0F"/>
    <w:rsid w:val="00733F6B"/>
    <w:rsid w:val="00734126"/>
    <w:rsid w:val="00742096"/>
    <w:rsid w:val="00742E2D"/>
    <w:rsid w:val="007438DE"/>
    <w:rsid w:val="007514C7"/>
    <w:rsid w:val="00752A9D"/>
    <w:rsid w:val="007567C9"/>
    <w:rsid w:val="00760C92"/>
    <w:rsid w:val="00761EEE"/>
    <w:rsid w:val="00762253"/>
    <w:rsid w:val="00771C42"/>
    <w:rsid w:val="00772A63"/>
    <w:rsid w:val="00775490"/>
    <w:rsid w:val="00777F37"/>
    <w:rsid w:val="007831EE"/>
    <w:rsid w:val="00783D9A"/>
    <w:rsid w:val="00785512"/>
    <w:rsid w:val="00791251"/>
    <w:rsid w:val="00791A3D"/>
    <w:rsid w:val="00792B9E"/>
    <w:rsid w:val="007A0514"/>
    <w:rsid w:val="007A0686"/>
    <w:rsid w:val="007A18AC"/>
    <w:rsid w:val="007A1A34"/>
    <w:rsid w:val="007A1B05"/>
    <w:rsid w:val="007A35E9"/>
    <w:rsid w:val="007A6755"/>
    <w:rsid w:val="007A6CA6"/>
    <w:rsid w:val="007A744A"/>
    <w:rsid w:val="007B0ED8"/>
    <w:rsid w:val="007B5C4D"/>
    <w:rsid w:val="007B788D"/>
    <w:rsid w:val="007C2046"/>
    <w:rsid w:val="007C48C9"/>
    <w:rsid w:val="007C71E1"/>
    <w:rsid w:val="007C7F6E"/>
    <w:rsid w:val="007D0450"/>
    <w:rsid w:val="007D0F90"/>
    <w:rsid w:val="007D1C60"/>
    <w:rsid w:val="007D321E"/>
    <w:rsid w:val="007D6335"/>
    <w:rsid w:val="007E33E4"/>
    <w:rsid w:val="007E6D2F"/>
    <w:rsid w:val="007F057D"/>
    <w:rsid w:val="007F1DE4"/>
    <w:rsid w:val="007F7C24"/>
    <w:rsid w:val="008029C0"/>
    <w:rsid w:val="00802DC0"/>
    <w:rsid w:val="008070E9"/>
    <w:rsid w:val="00807393"/>
    <w:rsid w:val="0081053E"/>
    <w:rsid w:val="008105CE"/>
    <w:rsid w:val="00810E4C"/>
    <w:rsid w:val="00811396"/>
    <w:rsid w:val="00812B4D"/>
    <w:rsid w:val="00812E53"/>
    <w:rsid w:val="008131DB"/>
    <w:rsid w:val="00820817"/>
    <w:rsid w:val="00821B28"/>
    <w:rsid w:val="00821B84"/>
    <w:rsid w:val="0082334F"/>
    <w:rsid w:val="00823A13"/>
    <w:rsid w:val="00827CB5"/>
    <w:rsid w:val="008307D9"/>
    <w:rsid w:val="008316BA"/>
    <w:rsid w:val="00831A34"/>
    <w:rsid w:val="00835DDF"/>
    <w:rsid w:val="008363FC"/>
    <w:rsid w:val="00837D91"/>
    <w:rsid w:val="008443E9"/>
    <w:rsid w:val="00845BD7"/>
    <w:rsid w:val="008464ED"/>
    <w:rsid w:val="008515C9"/>
    <w:rsid w:val="00855FA3"/>
    <w:rsid w:val="008570E4"/>
    <w:rsid w:val="008579CA"/>
    <w:rsid w:val="00867599"/>
    <w:rsid w:val="00871051"/>
    <w:rsid w:val="00871524"/>
    <w:rsid w:val="008719E0"/>
    <w:rsid w:val="0087228B"/>
    <w:rsid w:val="008726F7"/>
    <w:rsid w:val="008746D6"/>
    <w:rsid w:val="00875334"/>
    <w:rsid w:val="00882C36"/>
    <w:rsid w:val="008836B4"/>
    <w:rsid w:val="00883AF3"/>
    <w:rsid w:val="008845E3"/>
    <w:rsid w:val="00885398"/>
    <w:rsid w:val="0088598F"/>
    <w:rsid w:val="00893F83"/>
    <w:rsid w:val="0089461A"/>
    <w:rsid w:val="00894F82"/>
    <w:rsid w:val="00895DC7"/>
    <w:rsid w:val="008977C5"/>
    <w:rsid w:val="00897AFD"/>
    <w:rsid w:val="008A0C67"/>
    <w:rsid w:val="008A5341"/>
    <w:rsid w:val="008B03A5"/>
    <w:rsid w:val="008B086A"/>
    <w:rsid w:val="008B2426"/>
    <w:rsid w:val="008B3298"/>
    <w:rsid w:val="008B4E21"/>
    <w:rsid w:val="008B5530"/>
    <w:rsid w:val="008B5992"/>
    <w:rsid w:val="008C13FF"/>
    <w:rsid w:val="008C46BB"/>
    <w:rsid w:val="008C59D7"/>
    <w:rsid w:val="008D111A"/>
    <w:rsid w:val="008D112A"/>
    <w:rsid w:val="008D57C8"/>
    <w:rsid w:val="008D5C61"/>
    <w:rsid w:val="008E230D"/>
    <w:rsid w:val="008E5B6E"/>
    <w:rsid w:val="008F0312"/>
    <w:rsid w:val="008F31A4"/>
    <w:rsid w:val="008F739F"/>
    <w:rsid w:val="008F7E74"/>
    <w:rsid w:val="00905924"/>
    <w:rsid w:val="00905A2E"/>
    <w:rsid w:val="00905E22"/>
    <w:rsid w:val="00907B1F"/>
    <w:rsid w:val="009113AA"/>
    <w:rsid w:val="00921F5F"/>
    <w:rsid w:val="00922533"/>
    <w:rsid w:val="00923C54"/>
    <w:rsid w:val="00924028"/>
    <w:rsid w:val="00924829"/>
    <w:rsid w:val="00924E81"/>
    <w:rsid w:val="00930917"/>
    <w:rsid w:val="009340C7"/>
    <w:rsid w:val="00935C1A"/>
    <w:rsid w:val="00935C9F"/>
    <w:rsid w:val="009371EC"/>
    <w:rsid w:val="0094022A"/>
    <w:rsid w:val="00940931"/>
    <w:rsid w:val="00944A12"/>
    <w:rsid w:val="0094579B"/>
    <w:rsid w:val="00946284"/>
    <w:rsid w:val="009517E9"/>
    <w:rsid w:val="00954F0F"/>
    <w:rsid w:val="00956FD9"/>
    <w:rsid w:val="0095756B"/>
    <w:rsid w:val="00960FB1"/>
    <w:rsid w:val="00961DCC"/>
    <w:rsid w:val="009644A8"/>
    <w:rsid w:val="00970A40"/>
    <w:rsid w:val="0097236A"/>
    <w:rsid w:val="0097276A"/>
    <w:rsid w:val="00972864"/>
    <w:rsid w:val="009735E4"/>
    <w:rsid w:val="00977D47"/>
    <w:rsid w:val="009805BF"/>
    <w:rsid w:val="00981301"/>
    <w:rsid w:val="0098176C"/>
    <w:rsid w:val="0098184E"/>
    <w:rsid w:val="0098655F"/>
    <w:rsid w:val="009877B9"/>
    <w:rsid w:val="009901C3"/>
    <w:rsid w:val="00990D46"/>
    <w:rsid w:val="009914F7"/>
    <w:rsid w:val="0099205C"/>
    <w:rsid w:val="009924A8"/>
    <w:rsid w:val="00994E95"/>
    <w:rsid w:val="009961FF"/>
    <w:rsid w:val="009962BF"/>
    <w:rsid w:val="009A17F8"/>
    <w:rsid w:val="009A1D07"/>
    <w:rsid w:val="009A2F3F"/>
    <w:rsid w:val="009A585E"/>
    <w:rsid w:val="009B11FA"/>
    <w:rsid w:val="009B1760"/>
    <w:rsid w:val="009B1B08"/>
    <w:rsid w:val="009B23CA"/>
    <w:rsid w:val="009B58B9"/>
    <w:rsid w:val="009B7F81"/>
    <w:rsid w:val="009C06FA"/>
    <w:rsid w:val="009C18CB"/>
    <w:rsid w:val="009C282F"/>
    <w:rsid w:val="009C6947"/>
    <w:rsid w:val="009D5979"/>
    <w:rsid w:val="009E2712"/>
    <w:rsid w:val="009E3AB2"/>
    <w:rsid w:val="009F116A"/>
    <w:rsid w:val="009F13CC"/>
    <w:rsid w:val="009F3747"/>
    <w:rsid w:val="009F41C7"/>
    <w:rsid w:val="009F44BA"/>
    <w:rsid w:val="009F5681"/>
    <w:rsid w:val="009F5C10"/>
    <w:rsid w:val="009F676B"/>
    <w:rsid w:val="00A02E77"/>
    <w:rsid w:val="00A131FA"/>
    <w:rsid w:val="00A14C7D"/>
    <w:rsid w:val="00A15560"/>
    <w:rsid w:val="00A255E0"/>
    <w:rsid w:val="00A27AF9"/>
    <w:rsid w:val="00A27BAB"/>
    <w:rsid w:val="00A343DB"/>
    <w:rsid w:val="00A34B06"/>
    <w:rsid w:val="00A34D2F"/>
    <w:rsid w:val="00A36EA1"/>
    <w:rsid w:val="00A41940"/>
    <w:rsid w:val="00A43017"/>
    <w:rsid w:val="00A4398C"/>
    <w:rsid w:val="00A54F70"/>
    <w:rsid w:val="00A615A9"/>
    <w:rsid w:val="00A6314D"/>
    <w:rsid w:val="00A64EC2"/>
    <w:rsid w:val="00A6573E"/>
    <w:rsid w:val="00A661CD"/>
    <w:rsid w:val="00A71B59"/>
    <w:rsid w:val="00A802E2"/>
    <w:rsid w:val="00A80680"/>
    <w:rsid w:val="00A81373"/>
    <w:rsid w:val="00A85368"/>
    <w:rsid w:val="00A86BD0"/>
    <w:rsid w:val="00A87AB8"/>
    <w:rsid w:val="00A918E1"/>
    <w:rsid w:val="00A92404"/>
    <w:rsid w:val="00A92AFB"/>
    <w:rsid w:val="00AA01EC"/>
    <w:rsid w:val="00AA0E01"/>
    <w:rsid w:val="00AA361C"/>
    <w:rsid w:val="00AA4B4B"/>
    <w:rsid w:val="00AA4CD4"/>
    <w:rsid w:val="00AA5198"/>
    <w:rsid w:val="00AA5DFC"/>
    <w:rsid w:val="00AA60DA"/>
    <w:rsid w:val="00AA612E"/>
    <w:rsid w:val="00AA6999"/>
    <w:rsid w:val="00AA78A3"/>
    <w:rsid w:val="00AB0A10"/>
    <w:rsid w:val="00AB5285"/>
    <w:rsid w:val="00AB6769"/>
    <w:rsid w:val="00AC0328"/>
    <w:rsid w:val="00AC0F08"/>
    <w:rsid w:val="00AC31DF"/>
    <w:rsid w:val="00AC476A"/>
    <w:rsid w:val="00AC57C6"/>
    <w:rsid w:val="00AC6D2F"/>
    <w:rsid w:val="00AD012E"/>
    <w:rsid w:val="00AD0314"/>
    <w:rsid w:val="00AD31DF"/>
    <w:rsid w:val="00AE0AEC"/>
    <w:rsid w:val="00AE0EB7"/>
    <w:rsid w:val="00AE1AD5"/>
    <w:rsid w:val="00AE2435"/>
    <w:rsid w:val="00AE4594"/>
    <w:rsid w:val="00AE5AC7"/>
    <w:rsid w:val="00AF0FE4"/>
    <w:rsid w:val="00AF2479"/>
    <w:rsid w:val="00AF4CDA"/>
    <w:rsid w:val="00AF574D"/>
    <w:rsid w:val="00AF5FFF"/>
    <w:rsid w:val="00AF7372"/>
    <w:rsid w:val="00B005AD"/>
    <w:rsid w:val="00B0115A"/>
    <w:rsid w:val="00B01711"/>
    <w:rsid w:val="00B03CB9"/>
    <w:rsid w:val="00B04CDE"/>
    <w:rsid w:val="00B0593D"/>
    <w:rsid w:val="00B06285"/>
    <w:rsid w:val="00B07832"/>
    <w:rsid w:val="00B12A73"/>
    <w:rsid w:val="00B14B8A"/>
    <w:rsid w:val="00B16458"/>
    <w:rsid w:val="00B218A5"/>
    <w:rsid w:val="00B21E33"/>
    <w:rsid w:val="00B22463"/>
    <w:rsid w:val="00B250DE"/>
    <w:rsid w:val="00B2607F"/>
    <w:rsid w:val="00B2640A"/>
    <w:rsid w:val="00B27FAE"/>
    <w:rsid w:val="00B305DE"/>
    <w:rsid w:val="00B3198B"/>
    <w:rsid w:val="00B35EA1"/>
    <w:rsid w:val="00B3674C"/>
    <w:rsid w:val="00B40362"/>
    <w:rsid w:val="00B41E75"/>
    <w:rsid w:val="00B45CD2"/>
    <w:rsid w:val="00B51FCD"/>
    <w:rsid w:val="00B5642D"/>
    <w:rsid w:val="00B602E6"/>
    <w:rsid w:val="00B60F3C"/>
    <w:rsid w:val="00B621A8"/>
    <w:rsid w:val="00B627DB"/>
    <w:rsid w:val="00B6340B"/>
    <w:rsid w:val="00B64330"/>
    <w:rsid w:val="00B661AA"/>
    <w:rsid w:val="00B71FDA"/>
    <w:rsid w:val="00B729A9"/>
    <w:rsid w:val="00B74D75"/>
    <w:rsid w:val="00B76718"/>
    <w:rsid w:val="00B829D9"/>
    <w:rsid w:val="00B83929"/>
    <w:rsid w:val="00B86660"/>
    <w:rsid w:val="00B866B8"/>
    <w:rsid w:val="00B90078"/>
    <w:rsid w:val="00B94CD8"/>
    <w:rsid w:val="00B955F6"/>
    <w:rsid w:val="00B97A61"/>
    <w:rsid w:val="00B97A66"/>
    <w:rsid w:val="00BA05F7"/>
    <w:rsid w:val="00BA1A5C"/>
    <w:rsid w:val="00BA455B"/>
    <w:rsid w:val="00BA45DF"/>
    <w:rsid w:val="00BA5D2F"/>
    <w:rsid w:val="00BA7446"/>
    <w:rsid w:val="00BA7852"/>
    <w:rsid w:val="00BA7B5C"/>
    <w:rsid w:val="00BA7BBB"/>
    <w:rsid w:val="00BB63AF"/>
    <w:rsid w:val="00BB65E9"/>
    <w:rsid w:val="00BB6991"/>
    <w:rsid w:val="00BB6AF8"/>
    <w:rsid w:val="00BB73E9"/>
    <w:rsid w:val="00BB7877"/>
    <w:rsid w:val="00BC0912"/>
    <w:rsid w:val="00BC0E92"/>
    <w:rsid w:val="00BC153A"/>
    <w:rsid w:val="00BC50FD"/>
    <w:rsid w:val="00BC53A9"/>
    <w:rsid w:val="00BC541B"/>
    <w:rsid w:val="00BC6109"/>
    <w:rsid w:val="00BC6C0E"/>
    <w:rsid w:val="00BC7BB6"/>
    <w:rsid w:val="00BD2661"/>
    <w:rsid w:val="00BD2EFA"/>
    <w:rsid w:val="00BD600D"/>
    <w:rsid w:val="00BE0E32"/>
    <w:rsid w:val="00BE1798"/>
    <w:rsid w:val="00BE51B4"/>
    <w:rsid w:val="00BE737E"/>
    <w:rsid w:val="00BE7F32"/>
    <w:rsid w:val="00BF289D"/>
    <w:rsid w:val="00BF577D"/>
    <w:rsid w:val="00BF5DB2"/>
    <w:rsid w:val="00BF615B"/>
    <w:rsid w:val="00BF6A29"/>
    <w:rsid w:val="00C02F36"/>
    <w:rsid w:val="00C03B5E"/>
    <w:rsid w:val="00C03FBD"/>
    <w:rsid w:val="00C04672"/>
    <w:rsid w:val="00C05619"/>
    <w:rsid w:val="00C06736"/>
    <w:rsid w:val="00C074C3"/>
    <w:rsid w:val="00C07B65"/>
    <w:rsid w:val="00C112EA"/>
    <w:rsid w:val="00C1302D"/>
    <w:rsid w:val="00C212A4"/>
    <w:rsid w:val="00C249B0"/>
    <w:rsid w:val="00C3419C"/>
    <w:rsid w:val="00C3516A"/>
    <w:rsid w:val="00C40532"/>
    <w:rsid w:val="00C40830"/>
    <w:rsid w:val="00C4157D"/>
    <w:rsid w:val="00C41941"/>
    <w:rsid w:val="00C41DA0"/>
    <w:rsid w:val="00C420A7"/>
    <w:rsid w:val="00C427FF"/>
    <w:rsid w:val="00C43964"/>
    <w:rsid w:val="00C44A6F"/>
    <w:rsid w:val="00C456B0"/>
    <w:rsid w:val="00C45CDF"/>
    <w:rsid w:val="00C460CE"/>
    <w:rsid w:val="00C463E2"/>
    <w:rsid w:val="00C51462"/>
    <w:rsid w:val="00C60D77"/>
    <w:rsid w:val="00C64B25"/>
    <w:rsid w:val="00C67873"/>
    <w:rsid w:val="00C7116D"/>
    <w:rsid w:val="00C72144"/>
    <w:rsid w:val="00C75638"/>
    <w:rsid w:val="00C84264"/>
    <w:rsid w:val="00C85861"/>
    <w:rsid w:val="00C87A55"/>
    <w:rsid w:val="00C92EB3"/>
    <w:rsid w:val="00C944CE"/>
    <w:rsid w:val="00C946DF"/>
    <w:rsid w:val="00C94FC5"/>
    <w:rsid w:val="00C9560A"/>
    <w:rsid w:val="00CA2ADB"/>
    <w:rsid w:val="00CA3803"/>
    <w:rsid w:val="00CA4D8A"/>
    <w:rsid w:val="00CA5BE2"/>
    <w:rsid w:val="00CB1428"/>
    <w:rsid w:val="00CB1FDA"/>
    <w:rsid w:val="00CB3953"/>
    <w:rsid w:val="00CB5AA5"/>
    <w:rsid w:val="00CC061F"/>
    <w:rsid w:val="00CC200B"/>
    <w:rsid w:val="00CC3CB1"/>
    <w:rsid w:val="00CC5D2D"/>
    <w:rsid w:val="00CD2BF0"/>
    <w:rsid w:val="00CD3F31"/>
    <w:rsid w:val="00CD4762"/>
    <w:rsid w:val="00CD5B65"/>
    <w:rsid w:val="00CD7DF5"/>
    <w:rsid w:val="00CE34F9"/>
    <w:rsid w:val="00CE7B52"/>
    <w:rsid w:val="00CF0325"/>
    <w:rsid w:val="00CF0D2A"/>
    <w:rsid w:val="00CF5FF4"/>
    <w:rsid w:val="00CF6AC3"/>
    <w:rsid w:val="00CF73D1"/>
    <w:rsid w:val="00CF74F8"/>
    <w:rsid w:val="00CF7BD8"/>
    <w:rsid w:val="00D035A7"/>
    <w:rsid w:val="00D06EC2"/>
    <w:rsid w:val="00D10A48"/>
    <w:rsid w:val="00D11FD4"/>
    <w:rsid w:val="00D1317B"/>
    <w:rsid w:val="00D1385C"/>
    <w:rsid w:val="00D14E2E"/>
    <w:rsid w:val="00D167BE"/>
    <w:rsid w:val="00D16E63"/>
    <w:rsid w:val="00D17AF9"/>
    <w:rsid w:val="00D227C1"/>
    <w:rsid w:val="00D24FCE"/>
    <w:rsid w:val="00D27B01"/>
    <w:rsid w:val="00D31068"/>
    <w:rsid w:val="00D31C93"/>
    <w:rsid w:val="00D31E4A"/>
    <w:rsid w:val="00D34CE1"/>
    <w:rsid w:val="00D35337"/>
    <w:rsid w:val="00D3764E"/>
    <w:rsid w:val="00D40C92"/>
    <w:rsid w:val="00D424D4"/>
    <w:rsid w:val="00D426A0"/>
    <w:rsid w:val="00D43770"/>
    <w:rsid w:val="00D43780"/>
    <w:rsid w:val="00D43FBF"/>
    <w:rsid w:val="00D4451F"/>
    <w:rsid w:val="00D45497"/>
    <w:rsid w:val="00D45558"/>
    <w:rsid w:val="00D45715"/>
    <w:rsid w:val="00D47BC2"/>
    <w:rsid w:val="00D61D58"/>
    <w:rsid w:val="00D66B60"/>
    <w:rsid w:val="00D741A8"/>
    <w:rsid w:val="00D749C7"/>
    <w:rsid w:val="00D755C3"/>
    <w:rsid w:val="00D807AB"/>
    <w:rsid w:val="00D8304F"/>
    <w:rsid w:val="00D85A1C"/>
    <w:rsid w:val="00D85FA4"/>
    <w:rsid w:val="00D92537"/>
    <w:rsid w:val="00D945C0"/>
    <w:rsid w:val="00DA2E68"/>
    <w:rsid w:val="00DA616E"/>
    <w:rsid w:val="00DA6180"/>
    <w:rsid w:val="00DB0876"/>
    <w:rsid w:val="00DC1AAA"/>
    <w:rsid w:val="00DC7808"/>
    <w:rsid w:val="00DD155C"/>
    <w:rsid w:val="00DD16D7"/>
    <w:rsid w:val="00DD1960"/>
    <w:rsid w:val="00DD2F26"/>
    <w:rsid w:val="00DD3425"/>
    <w:rsid w:val="00DD43C8"/>
    <w:rsid w:val="00DD6636"/>
    <w:rsid w:val="00DD7968"/>
    <w:rsid w:val="00DE3AB7"/>
    <w:rsid w:val="00DE3FFB"/>
    <w:rsid w:val="00DE4E48"/>
    <w:rsid w:val="00DE6AF4"/>
    <w:rsid w:val="00DF12C9"/>
    <w:rsid w:val="00DF1676"/>
    <w:rsid w:val="00DF3B6E"/>
    <w:rsid w:val="00DF434A"/>
    <w:rsid w:val="00DF45DC"/>
    <w:rsid w:val="00DF5EB2"/>
    <w:rsid w:val="00DF6CD0"/>
    <w:rsid w:val="00E01889"/>
    <w:rsid w:val="00E03E1D"/>
    <w:rsid w:val="00E04E92"/>
    <w:rsid w:val="00E0547D"/>
    <w:rsid w:val="00E07F40"/>
    <w:rsid w:val="00E12103"/>
    <w:rsid w:val="00E121F0"/>
    <w:rsid w:val="00E17259"/>
    <w:rsid w:val="00E2016D"/>
    <w:rsid w:val="00E205AB"/>
    <w:rsid w:val="00E23062"/>
    <w:rsid w:val="00E236AD"/>
    <w:rsid w:val="00E24061"/>
    <w:rsid w:val="00E25FAC"/>
    <w:rsid w:val="00E301DF"/>
    <w:rsid w:val="00E33A3D"/>
    <w:rsid w:val="00E33E74"/>
    <w:rsid w:val="00E349A3"/>
    <w:rsid w:val="00E35DA2"/>
    <w:rsid w:val="00E35F9C"/>
    <w:rsid w:val="00E40142"/>
    <w:rsid w:val="00E4188C"/>
    <w:rsid w:val="00E42E0D"/>
    <w:rsid w:val="00E46CB7"/>
    <w:rsid w:val="00E47F15"/>
    <w:rsid w:val="00E508F6"/>
    <w:rsid w:val="00E510DE"/>
    <w:rsid w:val="00E519FA"/>
    <w:rsid w:val="00E525DF"/>
    <w:rsid w:val="00E52BB7"/>
    <w:rsid w:val="00E538FB"/>
    <w:rsid w:val="00E55133"/>
    <w:rsid w:val="00E64564"/>
    <w:rsid w:val="00E657E9"/>
    <w:rsid w:val="00E666B6"/>
    <w:rsid w:val="00E66DD7"/>
    <w:rsid w:val="00E6747A"/>
    <w:rsid w:val="00E718E8"/>
    <w:rsid w:val="00E72C5D"/>
    <w:rsid w:val="00E8277C"/>
    <w:rsid w:val="00E8399F"/>
    <w:rsid w:val="00E83F7A"/>
    <w:rsid w:val="00E83F82"/>
    <w:rsid w:val="00E865FE"/>
    <w:rsid w:val="00E976F0"/>
    <w:rsid w:val="00EA0CB6"/>
    <w:rsid w:val="00EA1650"/>
    <w:rsid w:val="00EA2ACB"/>
    <w:rsid w:val="00EA4184"/>
    <w:rsid w:val="00EB099F"/>
    <w:rsid w:val="00EB1251"/>
    <w:rsid w:val="00EB13A9"/>
    <w:rsid w:val="00EB1FAD"/>
    <w:rsid w:val="00EB2C55"/>
    <w:rsid w:val="00EB2CDF"/>
    <w:rsid w:val="00EB445C"/>
    <w:rsid w:val="00EB566E"/>
    <w:rsid w:val="00EB70C7"/>
    <w:rsid w:val="00EC2DB0"/>
    <w:rsid w:val="00EC356B"/>
    <w:rsid w:val="00EC5888"/>
    <w:rsid w:val="00EC71D4"/>
    <w:rsid w:val="00ED0630"/>
    <w:rsid w:val="00ED0B40"/>
    <w:rsid w:val="00ED0C0A"/>
    <w:rsid w:val="00ED0DDD"/>
    <w:rsid w:val="00ED1E12"/>
    <w:rsid w:val="00ED3824"/>
    <w:rsid w:val="00EE0680"/>
    <w:rsid w:val="00EE219F"/>
    <w:rsid w:val="00EE3A7A"/>
    <w:rsid w:val="00EE4C70"/>
    <w:rsid w:val="00EE535E"/>
    <w:rsid w:val="00EE6DFA"/>
    <w:rsid w:val="00EF02D6"/>
    <w:rsid w:val="00EF24CD"/>
    <w:rsid w:val="00EF2BA4"/>
    <w:rsid w:val="00EF418A"/>
    <w:rsid w:val="00EF4805"/>
    <w:rsid w:val="00EF5642"/>
    <w:rsid w:val="00EF7B5E"/>
    <w:rsid w:val="00F01238"/>
    <w:rsid w:val="00F04BE9"/>
    <w:rsid w:val="00F0666E"/>
    <w:rsid w:val="00F07F8C"/>
    <w:rsid w:val="00F11290"/>
    <w:rsid w:val="00F12EF6"/>
    <w:rsid w:val="00F1319B"/>
    <w:rsid w:val="00F14A48"/>
    <w:rsid w:val="00F14D40"/>
    <w:rsid w:val="00F34CC8"/>
    <w:rsid w:val="00F3522F"/>
    <w:rsid w:val="00F44FB4"/>
    <w:rsid w:val="00F4590B"/>
    <w:rsid w:val="00F46094"/>
    <w:rsid w:val="00F4652E"/>
    <w:rsid w:val="00F52168"/>
    <w:rsid w:val="00F534A5"/>
    <w:rsid w:val="00F53DF8"/>
    <w:rsid w:val="00F618FC"/>
    <w:rsid w:val="00F62BD6"/>
    <w:rsid w:val="00F62F7B"/>
    <w:rsid w:val="00F65670"/>
    <w:rsid w:val="00F65B67"/>
    <w:rsid w:val="00F664D6"/>
    <w:rsid w:val="00F67006"/>
    <w:rsid w:val="00F708DD"/>
    <w:rsid w:val="00F73BF6"/>
    <w:rsid w:val="00F7550F"/>
    <w:rsid w:val="00F763EB"/>
    <w:rsid w:val="00F77B31"/>
    <w:rsid w:val="00F810D7"/>
    <w:rsid w:val="00F81966"/>
    <w:rsid w:val="00F829F9"/>
    <w:rsid w:val="00F85273"/>
    <w:rsid w:val="00F87F36"/>
    <w:rsid w:val="00F9035A"/>
    <w:rsid w:val="00F930AF"/>
    <w:rsid w:val="00F94EE8"/>
    <w:rsid w:val="00F97E1B"/>
    <w:rsid w:val="00FA4E51"/>
    <w:rsid w:val="00FA6D8C"/>
    <w:rsid w:val="00FB04D8"/>
    <w:rsid w:val="00FB075F"/>
    <w:rsid w:val="00FB310F"/>
    <w:rsid w:val="00FC01C8"/>
    <w:rsid w:val="00FC2BB6"/>
    <w:rsid w:val="00FC31A3"/>
    <w:rsid w:val="00FC6371"/>
    <w:rsid w:val="00FC76A2"/>
    <w:rsid w:val="00FC76C6"/>
    <w:rsid w:val="00FD098B"/>
    <w:rsid w:val="00FD1804"/>
    <w:rsid w:val="00FD20CC"/>
    <w:rsid w:val="00FD2CB0"/>
    <w:rsid w:val="00FD410D"/>
    <w:rsid w:val="00FD4136"/>
    <w:rsid w:val="00FD455B"/>
    <w:rsid w:val="00FD5901"/>
    <w:rsid w:val="00FD6955"/>
    <w:rsid w:val="00FE16E7"/>
    <w:rsid w:val="00FE204A"/>
    <w:rsid w:val="00FE7A1B"/>
    <w:rsid w:val="00FF1DBF"/>
    <w:rsid w:val="00FF35D4"/>
    <w:rsid w:val="00FF7A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0A97B130-9497-459A-9E02-DBC57798D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7E9"/>
  </w:style>
  <w:style w:type="paragraph" w:styleId="1">
    <w:name w:val="heading 1"/>
    <w:basedOn w:val="a"/>
    <w:next w:val="a"/>
    <w:link w:val="10"/>
    <w:uiPriority w:val="9"/>
    <w:qFormat/>
    <w:rsid w:val="008C59D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qFormat/>
    <w:rsid w:val="003023F1"/>
    <w:pPr>
      <w:keepNext/>
      <w:widowControl w:val="0"/>
      <w:spacing w:after="0" w:line="400" w:lineRule="exact"/>
      <w:outlineLvl w:val="2"/>
    </w:pPr>
    <w:rPr>
      <w:rFonts w:ascii="Arial" w:eastAsia="Times New Roman" w:hAnsi="Arial" w:cs="Times New Roman"/>
      <w:snapToGrid w:val="0"/>
      <w:sz w:val="36"/>
      <w:szCs w:val="20"/>
    </w:rPr>
  </w:style>
  <w:style w:type="paragraph" w:styleId="5">
    <w:name w:val="heading 5"/>
    <w:basedOn w:val="a"/>
    <w:next w:val="a"/>
    <w:link w:val="50"/>
    <w:qFormat/>
    <w:rsid w:val="000A664B"/>
    <w:pPr>
      <w:tabs>
        <w:tab w:val="num" w:pos="3945"/>
      </w:tabs>
      <w:suppressAutoHyphens/>
      <w:spacing w:before="240" w:after="60" w:line="360" w:lineRule="auto"/>
      <w:ind w:left="3945" w:hanging="360"/>
      <w:jc w:val="both"/>
      <w:outlineLvl w:val="4"/>
    </w:pPr>
    <w:rPr>
      <w:rFonts w:ascii="Times New Roman" w:eastAsia="Times New Roman" w:hAnsi="Times New Roman" w:cs="Times New Roman"/>
      <w:b/>
      <w:bCs/>
      <w:i/>
      <w:iCs/>
      <w:sz w:val="26"/>
      <w:szCs w:val="26"/>
      <w:lang w:val="x-none" w:eastAsia="ar-SA"/>
    </w:rPr>
  </w:style>
  <w:style w:type="paragraph" w:styleId="6">
    <w:name w:val="heading 6"/>
    <w:basedOn w:val="a"/>
    <w:next w:val="a"/>
    <w:link w:val="60"/>
    <w:qFormat/>
    <w:rsid w:val="00AF0FE4"/>
    <w:pPr>
      <w:numPr>
        <w:ilvl w:val="5"/>
        <w:numId w:val="2"/>
      </w:numPr>
      <w:suppressAutoHyphens/>
      <w:spacing w:before="240" w:after="60" w:line="360" w:lineRule="auto"/>
      <w:jc w:val="both"/>
      <w:outlineLvl w:val="5"/>
    </w:pPr>
    <w:rPr>
      <w:rFonts w:ascii="Times New Roman" w:eastAsia="Times New Roman" w:hAnsi="Times New Roman" w:cs="Times New Roman"/>
      <w:b/>
      <w:bCs/>
      <w:lang w:eastAsia="ar-SA"/>
    </w:rPr>
  </w:style>
  <w:style w:type="paragraph" w:styleId="7">
    <w:name w:val="heading 7"/>
    <w:basedOn w:val="a"/>
    <w:next w:val="a"/>
    <w:link w:val="70"/>
    <w:uiPriority w:val="9"/>
    <w:semiHidden/>
    <w:unhideWhenUsed/>
    <w:qFormat/>
    <w:rsid w:val="008C59D7"/>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AF0FE4"/>
    <w:rPr>
      <w:rFonts w:ascii="Times New Roman" w:eastAsia="Times New Roman" w:hAnsi="Times New Roman" w:cs="Times New Roman"/>
      <w:b/>
      <w:bCs/>
      <w:lang w:eastAsia="ar-SA"/>
    </w:rPr>
  </w:style>
  <w:style w:type="paragraph" w:customStyle="1" w:styleId="ConsPlusNormal">
    <w:name w:val="ConsPlusNormal"/>
    <w:link w:val="ConsPlusNormal0"/>
    <w:qFormat/>
    <w:rsid w:val="0035181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No Spacing"/>
    <w:uiPriority w:val="1"/>
    <w:qFormat/>
    <w:rsid w:val="00351814"/>
    <w:pPr>
      <w:spacing w:after="0" w:line="240" w:lineRule="auto"/>
    </w:pPr>
    <w:rPr>
      <w:rFonts w:ascii="Calibri" w:eastAsia="Times New Roman" w:hAnsi="Calibri" w:cs="Times New Roman"/>
    </w:rPr>
  </w:style>
  <w:style w:type="paragraph" w:styleId="a4">
    <w:name w:val="Block Text"/>
    <w:basedOn w:val="a"/>
    <w:rsid w:val="00351814"/>
    <w:pPr>
      <w:spacing w:after="0" w:line="240" w:lineRule="auto"/>
      <w:ind w:left="-109" w:right="6398"/>
    </w:pPr>
    <w:rPr>
      <w:rFonts w:ascii="Times New Roman" w:eastAsia="Times New Roman" w:hAnsi="Times New Roman" w:cs="Times New Roman"/>
      <w:sz w:val="28"/>
      <w:szCs w:val="28"/>
    </w:rPr>
  </w:style>
  <w:style w:type="paragraph" w:styleId="a5">
    <w:name w:val="List Paragraph"/>
    <w:basedOn w:val="a"/>
    <w:link w:val="a6"/>
    <w:uiPriority w:val="34"/>
    <w:qFormat/>
    <w:rsid w:val="00351814"/>
    <w:pPr>
      <w:suppressAutoHyphens/>
      <w:spacing w:after="0" w:line="360" w:lineRule="auto"/>
      <w:ind w:left="708" w:firstLine="709"/>
      <w:jc w:val="both"/>
    </w:pPr>
    <w:rPr>
      <w:rFonts w:ascii="Times New Roman" w:eastAsia="Times New Roman" w:hAnsi="Times New Roman" w:cs="Times New Roman"/>
      <w:sz w:val="24"/>
      <w:szCs w:val="24"/>
      <w:lang w:eastAsia="ar-SA"/>
    </w:rPr>
  </w:style>
  <w:style w:type="paragraph" w:styleId="a7">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351814"/>
    <w:pPr>
      <w:suppressAutoHyphens/>
      <w:spacing w:after="0" w:line="360" w:lineRule="auto"/>
      <w:ind w:left="1080" w:firstLine="709"/>
      <w:jc w:val="both"/>
    </w:pPr>
    <w:rPr>
      <w:rFonts w:ascii="Times New Roman" w:eastAsia="Times New Roman" w:hAnsi="Times New Roman" w:cs="Times New Roman"/>
      <w:spacing w:val="-5"/>
      <w:sz w:val="28"/>
      <w:szCs w:val="28"/>
      <w:lang w:eastAsia="ar-SA"/>
    </w:rPr>
  </w:style>
  <w:style w:type="paragraph" w:customStyle="1" w:styleId="11">
    <w:name w:val="Основной текст1"/>
    <w:basedOn w:val="a"/>
    <w:rsid w:val="00F14D40"/>
    <w:pPr>
      <w:snapToGrid w:val="0"/>
      <w:spacing w:after="0" w:line="240" w:lineRule="auto"/>
      <w:jc w:val="both"/>
    </w:pPr>
    <w:rPr>
      <w:rFonts w:ascii="a_Timer" w:eastAsia="Times New Roman" w:hAnsi="a_Timer" w:cs="Times New Roman"/>
      <w:sz w:val="28"/>
      <w:szCs w:val="20"/>
    </w:rPr>
  </w:style>
  <w:style w:type="paragraph" w:customStyle="1" w:styleId="Default">
    <w:name w:val="Default"/>
    <w:rsid w:val="00F14D40"/>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8">
    <w:name w:val="Table Grid"/>
    <w:basedOn w:val="a1"/>
    <w:uiPriority w:val="59"/>
    <w:rsid w:val="00C130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rsid w:val="00E55133"/>
    <w:rPr>
      <w:color w:val="0000FF" w:themeColor="hyperlink"/>
      <w:u w:val="single"/>
    </w:rPr>
  </w:style>
  <w:style w:type="paragraph" w:styleId="aa">
    <w:name w:val="Balloon Text"/>
    <w:basedOn w:val="a"/>
    <w:link w:val="ab"/>
    <w:uiPriority w:val="99"/>
    <w:semiHidden/>
    <w:unhideWhenUsed/>
    <w:rsid w:val="000C2AE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C2AEF"/>
    <w:rPr>
      <w:rFonts w:ascii="Segoe UI" w:hAnsi="Segoe UI" w:cs="Segoe UI"/>
      <w:sz w:val="18"/>
      <w:szCs w:val="18"/>
    </w:rPr>
  </w:style>
  <w:style w:type="character" w:styleId="ac">
    <w:name w:val="annotation reference"/>
    <w:basedOn w:val="a0"/>
    <w:uiPriority w:val="99"/>
    <w:semiHidden/>
    <w:unhideWhenUsed/>
    <w:rsid w:val="00F9035A"/>
    <w:rPr>
      <w:sz w:val="16"/>
      <w:szCs w:val="16"/>
    </w:rPr>
  </w:style>
  <w:style w:type="paragraph" w:styleId="ad">
    <w:name w:val="annotation text"/>
    <w:basedOn w:val="a"/>
    <w:link w:val="ae"/>
    <w:uiPriority w:val="99"/>
    <w:semiHidden/>
    <w:unhideWhenUsed/>
    <w:rsid w:val="00F9035A"/>
    <w:pPr>
      <w:spacing w:line="240" w:lineRule="auto"/>
    </w:pPr>
    <w:rPr>
      <w:sz w:val="20"/>
      <w:szCs w:val="20"/>
    </w:rPr>
  </w:style>
  <w:style w:type="character" w:customStyle="1" w:styleId="ae">
    <w:name w:val="Текст примечания Знак"/>
    <w:basedOn w:val="a0"/>
    <w:link w:val="ad"/>
    <w:uiPriority w:val="99"/>
    <w:semiHidden/>
    <w:rsid w:val="00F9035A"/>
    <w:rPr>
      <w:sz w:val="20"/>
      <w:szCs w:val="20"/>
    </w:rPr>
  </w:style>
  <w:style w:type="paragraph" w:styleId="af">
    <w:name w:val="annotation subject"/>
    <w:basedOn w:val="ad"/>
    <w:next w:val="ad"/>
    <w:link w:val="af0"/>
    <w:uiPriority w:val="99"/>
    <w:semiHidden/>
    <w:unhideWhenUsed/>
    <w:rsid w:val="00F9035A"/>
    <w:rPr>
      <w:b/>
      <w:bCs/>
    </w:rPr>
  </w:style>
  <w:style w:type="character" w:customStyle="1" w:styleId="af0">
    <w:name w:val="Тема примечания Знак"/>
    <w:basedOn w:val="ae"/>
    <w:link w:val="af"/>
    <w:uiPriority w:val="99"/>
    <w:semiHidden/>
    <w:rsid w:val="00F9035A"/>
    <w:rPr>
      <w:b/>
      <w:bCs/>
      <w:sz w:val="20"/>
      <w:szCs w:val="20"/>
    </w:rPr>
  </w:style>
  <w:style w:type="character" w:customStyle="1" w:styleId="a6">
    <w:name w:val="Абзац списка Знак"/>
    <w:link w:val="a5"/>
    <w:uiPriority w:val="34"/>
    <w:rsid w:val="005E3D3B"/>
    <w:rPr>
      <w:rFonts w:ascii="Times New Roman" w:eastAsia="Times New Roman" w:hAnsi="Times New Roman" w:cs="Times New Roman"/>
      <w:sz w:val="24"/>
      <w:szCs w:val="24"/>
      <w:lang w:eastAsia="ar-SA"/>
    </w:rPr>
  </w:style>
  <w:style w:type="character" w:customStyle="1" w:styleId="ConsPlusNormal0">
    <w:name w:val="ConsPlusNormal Знак"/>
    <w:link w:val="ConsPlusNormal"/>
    <w:locked/>
    <w:rsid w:val="006620CE"/>
    <w:rPr>
      <w:rFonts w:ascii="Arial" w:eastAsia="Times New Roman" w:hAnsi="Arial" w:cs="Arial"/>
      <w:sz w:val="20"/>
      <w:szCs w:val="20"/>
      <w:lang w:eastAsia="ru-RU"/>
    </w:rPr>
  </w:style>
  <w:style w:type="character" w:customStyle="1" w:styleId="af1">
    <w:name w:val="Верхний колонтитул Знак"/>
    <w:link w:val="af2"/>
    <w:uiPriority w:val="99"/>
    <w:rsid w:val="004C1B80"/>
    <w:rPr>
      <w:rFonts w:ascii="Times New Roman" w:eastAsia="Times New Roman" w:hAnsi="Times New Roman" w:cs="Times New Roman"/>
      <w:sz w:val="20"/>
      <w:szCs w:val="20"/>
      <w:lang w:eastAsia="ru-RU"/>
    </w:rPr>
  </w:style>
  <w:style w:type="paragraph" w:styleId="af2">
    <w:name w:val="header"/>
    <w:basedOn w:val="a"/>
    <w:link w:val="af1"/>
    <w:uiPriority w:val="99"/>
    <w:unhideWhenUsed/>
    <w:rsid w:val="004C1B80"/>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12">
    <w:name w:val="Верхний колонтитул Знак1"/>
    <w:basedOn w:val="a0"/>
    <w:uiPriority w:val="99"/>
    <w:semiHidden/>
    <w:rsid w:val="004C1B80"/>
  </w:style>
  <w:style w:type="character" w:customStyle="1" w:styleId="30">
    <w:name w:val="Заголовок 3 Знак"/>
    <w:basedOn w:val="a0"/>
    <w:link w:val="3"/>
    <w:rsid w:val="003023F1"/>
    <w:rPr>
      <w:rFonts w:ascii="Arial" w:eastAsia="Times New Roman" w:hAnsi="Arial" w:cs="Times New Roman"/>
      <w:snapToGrid w:val="0"/>
      <w:sz w:val="36"/>
      <w:szCs w:val="20"/>
      <w:lang w:eastAsia="ru-RU"/>
    </w:rPr>
  </w:style>
  <w:style w:type="paragraph" w:customStyle="1" w:styleId="ConsPlusTitle">
    <w:name w:val="ConsPlusTitle"/>
    <w:rsid w:val="003023F1"/>
    <w:pPr>
      <w:widowControl w:val="0"/>
      <w:autoSpaceDE w:val="0"/>
      <w:autoSpaceDN w:val="0"/>
      <w:spacing w:after="0" w:line="240" w:lineRule="auto"/>
    </w:pPr>
    <w:rPr>
      <w:rFonts w:ascii="Times New Roman" w:eastAsia="Times New Roman" w:hAnsi="Times New Roman" w:cs="Times New Roman"/>
      <w:b/>
      <w:sz w:val="20"/>
      <w:szCs w:val="20"/>
    </w:rPr>
  </w:style>
  <w:style w:type="character" w:customStyle="1" w:styleId="13">
    <w:name w:val="Текст выноски Знак1"/>
    <w:uiPriority w:val="99"/>
    <w:semiHidden/>
    <w:rsid w:val="003023F1"/>
    <w:rPr>
      <w:rFonts w:ascii="Tahoma" w:hAnsi="Tahoma" w:cs="Tahoma"/>
      <w:sz w:val="16"/>
      <w:szCs w:val="16"/>
      <w:lang w:eastAsia="ru-RU"/>
    </w:rPr>
  </w:style>
  <w:style w:type="numbering" w:customStyle="1" w:styleId="14">
    <w:name w:val="Нет списка1"/>
    <w:next w:val="a2"/>
    <w:uiPriority w:val="99"/>
    <w:semiHidden/>
    <w:unhideWhenUsed/>
    <w:rsid w:val="003023F1"/>
  </w:style>
  <w:style w:type="paragraph" w:customStyle="1" w:styleId="ConsPlusNonformat">
    <w:name w:val="ConsPlusNonformat"/>
    <w:rsid w:val="003023F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Cell">
    <w:name w:val="ConsPlusCell"/>
    <w:rsid w:val="003023F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DocList">
    <w:name w:val="ConsPlusDocList"/>
    <w:rsid w:val="003023F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3023F1"/>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3023F1"/>
    <w:pPr>
      <w:widowControl w:val="0"/>
      <w:autoSpaceDE w:val="0"/>
      <w:autoSpaceDN w:val="0"/>
      <w:spacing w:after="0" w:line="240" w:lineRule="auto"/>
    </w:pPr>
    <w:rPr>
      <w:rFonts w:ascii="Tahoma" w:eastAsia="Times New Roman" w:hAnsi="Tahoma" w:cs="Tahoma"/>
      <w:sz w:val="26"/>
      <w:szCs w:val="20"/>
    </w:rPr>
  </w:style>
  <w:style w:type="paragraph" w:styleId="af3">
    <w:name w:val="footnote text"/>
    <w:basedOn w:val="a"/>
    <w:link w:val="af4"/>
    <w:uiPriority w:val="99"/>
    <w:unhideWhenUsed/>
    <w:rsid w:val="003023F1"/>
    <w:pPr>
      <w:spacing w:after="0" w:line="240" w:lineRule="auto"/>
    </w:pPr>
    <w:rPr>
      <w:rFonts w:ascii="Calibri" w:eastAsia="Calibri" w:hAnsi="Calibri" w:cs="Times New Roman"/>
      <w:sz w:val="20"/>
      <w:szCs w:val="20"/>
    </w:rPr>
  </w:style>
  <w:style w:type="character" w:customStyle="1" w:styleId="af4">
    <w:name w:val="Текст сноски Знак"/>
    <w:basedOn w:val="a0"/>
    <w:link w:val="af3"/>
    <w:uiPriority w:val="99"/>
    <w:rsid w:val="003023F1"/>
    <w:rPr>
      <w:rFonts w:ascii="Calibri" w:eastAsia="Calibri" w:hAnsi="Calibri" w:cs="Times New Roman"/>
      <w:sz w:val="20"/>
      <w:szCs w:val="20"/>
    </w:rPr>
  </w:style>
  <w:style w:type="character" w:styleId="af5">
    <w:name w:val="footnote reference"/>
    <w:uiPriority w:val="99"/>
    <w:semiHidden/>
    <w:unhideWhenUsed/>
    <w:rsid w:val="003023F1"/>
    <w:rPr>
      <w:vertAlign w:val="superscript"/>
    </w:rPr>
  </w:style>
  <w:style w:type="paragraph" w:styleId="af6">
    <w:name w:val="footer"/>
    <w:basedOn w:val="a"/>
    <w:link w:val="af7"/>
    <w:uiPriority w:val="99"/>
    <w:unhideWhenUsed/>
    <w:rsid w:val="003023F1"/>
    <w:pPr>
      <w:tabs>
        <w:tab w:val="center" w:pos="4677"/>
        <w:tab w:val="right" w:pos="9355"/>
      </w:tabs>
      <w:spacing w:after="0" w:line="240" w:lineRule="auto"/>
    </w:pPr>
    <w:rPr>
      <w:rFonts w:ascii="Times New Roman" w:eastAsia="Calibri" w:hAnsi="Times New Roman" w:cs="Times New Roman"/>
      <w:sz w:val="20"/>
      <w:szCs w:val="20"/>
    </w:rPr>
  </w:style>
  <w:style w:type="character" w:customStyle="1" w:styleId="af7">
    <w:name w:val="Нижний колонтитул Знак"/>
    <w:basedOn w:val="a0"/>
    <w:link w:val="af6"/>
    <w:uiPriority w:val="99"/>
    <w:rsid w:val="003023F1"/>
    <w:rPr>
      <w:rFonts w:ascii="Times New Roman" w:eastAsia="Calibri" w:hAnsi="Times New Roman" w:cs="Times New Roman"/>
      <w:sz w:val="20"/>
      <w:szCs w:val="20"/>
      <w:lang w:eastAsia="ru-RU"/>
    </w:rPr>
  </w:style>
  <w:style w:type="numbering" w:customStyle="1" w:styleId="2">
    <w:name w:val="Нет списка2"/>
    <w:next w:val="a2"/>
    <w:uiPriority w:val="99"/>
    <w:semiHidden/>
    <w:unhideWhenUsed/>
    <w:rsid w:val="003023F1"/>
  </w:style>
  <w:style w:type="numbering" w:customStyle="1" w:styleId="110">
    <w:name w:val="Нет списка11"/>
    <w:next w:val="a2"/>
    <w:uiPriority w:val="99"/>
    <w:semiHidden/>
    <w:unhideWhenUsed/>
    <w:rsid w:val="003023F1"/>
  </w:style>
  <w:style w:type="numbering" w:customStyle="1" w:styleId="31">
    <w:name w:val="Нет списка3"/>
    <w:next w:val="a2"/>
    <w:uiPriority w:val="99"/>
    <w:semiHidden/>
    <w:unhideWhenUsed/>
    <w:rsid w:val="003023F1"/>
  </w:style>
  <w:style w:type="paragraph" w:customStyle="1" w:styleId="ConsPlusTextList">
    <w:name w:val="ConsPlusTextList"/>
    <w:rsid w:val="003023F1"/>
    <w:pPr>
      <w:widowControl w:val="0"/>
      <w:autoSpaceDE w:val="0"/>
      <w:autoSpaceDN w:val="0"/>
      <w:spacing w:after="0" w:line="240" w:lineRule="auto"/>
    </w:pPr>
    <w:rPr>
      <w:rFonts w:ascii="Arial" w:eastAsia="Times New Roman" w:hAnsi="Arial" w:cs="Arial"/>
      <w:sz w:val="20"/>
      <w:szCs w:val="20"/>
    </w:rPr>
  </w:style>
  <w:style w:type="numbering" w:customStyle="1" w:styleId="4">
    <w:name w:val="Нет списка4"/>
    <w:next w:val="a2"/>
    <w:uiPriority w:val="99"/>
    <w:semiHidden/>
    <w:unhideWhenUsed/>
    <w:rsid w:val="003023F1"/>
  </w:style>
  <w:style w:type="numbering" w:customStyle="1" w:styleId="120">
    <w:name w:val="Нет списка12"/>
    <w:next w:val="a2"/>
    <w:uiPriority w:val="99"/>
    <w:semiHidden/>
    <w:unhideWhenUsed/>
    <w:rsid w:val="003023F1"/>
  </w:style>
  <w:style w:type="paragraph" w:styleId="af8">
    <w:name w:val="endnote text"/>
    <w:basedOn w:val="a"/>
    <w:link w:val="af9"/>
    <w:uiPriority w:val="99"/>
    <w:semiHidden/>
    <w:unhideWhenUsed/>
    <w:rsid w:val="003023F1"/>
    <w:pPr>
      <w:spacing w:after="0" w:line="240" w:lineRule="auto"/>
    </w:pPr>
    <w:rPr>
      <w:rFonts w:ascii="Calibri" w:eastAsia="Calibri" w:hAnsi="Calibri" w:cs="Times New Roman"/>
      <w:sz w:val="20"/>
      <w:szCs w:val="20"/>
    </w:rPr>
  </w:style>
  <w:style w:type="character" w:customStyle="1" w:styleId="af9">
    <w:name w:val="Текст концевой сноски Знак"/>
    <w:basedOn w:val="a0"/>
    <w:link w:val="af8"/>
    <w:uiPriority w:val="99"/>
    <w:semiHidden/>
    <w:rsid w:val="003023F1"/>
    <w:rPr>
      <w:rFonts w:ascii="Calibri" w:eastAsia="Calibri" w:hAnsi="Calibri" w:cs="Times New Roman"/>
      <w:sz w:val="20"/>
      <w:szCs w:val="20"/>
    </w:rPr>
  </w:style>
  <w:style w:type="character" w:styleId="afa">
    <w:name w:val="endnote reference"/>
    <w:uiPriority w:val="99"/>
    <w:semiHidden/>
    <w:unhideWhenUsed/>
    <w:rsid w:val="003023F1"/>
    <w:rPr>
      <w:vertAlign w:val="superscript"/>
    </w:rPr>
  </w:style>
  <w:style w:type="paragraph" w:customStyle="1" w:styleId="formattext">
    <w:name w:val="formattext"/>
    <w:basedOn w:val="a"/>
    <w:rsid w:val="003023F1"/>
    <w:pPr>
      <w:spacing w:before="100" w:beforeAutospacing="1" w:after="100" w:afterAutospacing="1" w:line="240" w:lineRule="auto"/>
    </w:pPr>
    <w:rPr>
      <w:rFonts w:ascii="Times New Roman" w:eastAsia="Calibri" w:hAnsi="Times New Roman" w:cs="Times New Roman"/>
      <w:sz w:val="24"/>
      <w:szCs w:val="24"/>
    </w:rPr>
  </w:style>
  <w:style w:type="table" w:customStyle="1" w:styleId="15">
    <w:name w:val="Сетка таблицы1"/>
    <w:basedOn w:val="a1"/>
    <w:next w:val="a8"/>
    <w:uiPriority w:val="59"/>
    <w:rsid w:val="003023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0"/>
    <w:rsid w:val="003023F1"/>
  </w:style>
  <w:style w:type="numbering" w:customStyle="1" w:styleId="51">
    <w:name w:val="Нет списка5"/>
    <w:next w:val="a2"/>
    <w:uiPriority w:val="99"/>
    <w:semiHidden/>
    <w:unhideWhenUsed/>
    <w:rsid w:val="003023F1"/>
  </w:style>
  <w:style w:type="numbering" w:customStyle="1" w:styleId="130">
    <w:name w:val="Нет списка13"/>
    <w:next w:val="a2"/>
    <w:uiPriority w:val="99"/>
    <w:semiHidden/>
    <w:unhideWhenUsed/>
    <w:rsid w:val="003023F1"/>
  </w:style>
  <w:style w:type="numbering" w:customStyle="1" w:styleId="21">
    <w:name w:val="Нет списка21"/>
    <w:next w:val="a2"/>
    <w:uiPriority w:val="99"/>
    <w:semiHidden/>
    <w:unhideWhenUsed/>
    <w:rsid w:val="003023F1"/>
  </w:style>
  <w:style w:type="numbering" w:customStyle="1" w:styleId="111">
    <w:name w:val="Нет списка111"/>
    <w:next w:val="a2"/>
    <w:uiPriority w:val="99"/>
    <w:semiHidden/>
    <w:unhideWhenUsed/>
    <w:rsid w:val="003023F1"/>
  </w:style>
  <w:style w:type="numbering" w:customStyle="1" w:styleId="310">
    <w:name w:val="Нет списка31"/>
    <w:next w:val="a2"/>
    <w:uiPriority w:val="99"/>
    <w:semiHidden/>
    <w:unhideWhenUsed/>
    <w:rsid w:val="003023F1"/>
  </w:style>
  <w:style w:type="numbering" w:customStyle="1" w:styleId="41">
    <w:name w:val="Нет списка41"/>
    <w:next w:val="a2"/>
    <w:uiPriority w:val="99"/>
    <w:semiHidden/>
    <w:unhideWhenUsed/>
    <w:rsid w:val="003023F1"/>
  </w:style>
  <w:style w:type="numbering" w:customStyle="1" w:styleId="121">
    <w:name w:val="Нет списка121"/>
    <w:next w:val="a2"/>
    <w:uiPriority w:val="99"/>
    <w:semiHidden/>
    <w:unhideWhenUsed/>
    <w:rsid w:val="003023F1"/>
  </w:style>
  <w:style w:type="table" w:customStyle="1" w:styleId="20">
    <w:name w:val="Сетка таблицы2"/>
    <w:basedOn w:val="a1"/>
    <w:next w:val="a8"/>
    <w:uiPriority w:val="59"/>
    <w:rsid w:val="003023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1"/>
    <w:next w:val="a8"/>
    <w:uiPriority w:val="59"/>
    <w:rsid w:val="003023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1"/>
    <w:next w:val="a8"/>
    <w:uiPriority w:val="59"/>
    <w:rsid w:val="003023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
    <w:name w:val="Нет списка6"/>
    <w:next w:val="a2"/>
    <w:uiPriority w:val="99"/>
    <w:semiHidden/>
    <w:unhideWhenUsed/>
    <w:rsid w:val="003023F1"/>
  </w:style>
  <w:style w:type="numbering" w:customStyle="1" w:styleId="140">
    <w:name w:val="Нет списка14"/>
    <w:next w:val="a2"/>
    <w:uiPriority w:val="99"/>
    <w:semiHidden/>
    <w:unhideWhenUsed/>
    <w:rsid w:val="003023F1"/>
  </w:style>
  <w:style w:type="numbering" w:customStyle="1" w:styleId="22">
    <w:name w:val="Нет списка22"/>
    <w:next w:val="a2"/>
    <w:uiPriority w:val="99"/>
    <w:semiHidden/>
    <w:unhideWhenUsed/>
    <w:rsid w:val="003023F1"/>
  </w:style>
  <w:style w:type="numbering" w:customStyle="1" w:styleId="1120">
    <w:name w:val="Нет списка112"/>
    <w:next w:val="a2"/>
    <w:uiPriority w:val="99"/>
    <w:semiHidden/>
    <w:unhideWhenUsed/>
    <w:rsid w:val="003023F1"/>
  </w:style>
  <w:style w:type="numbering" w:customStyle="1" w:styleId="320">
    <w:name w:val="Нет списка32"/>
    <w:next w:val="a2"/>
    <w:uiPriority w:val="99"/>
    <w:semiHidden/>
    <w:unhideWhenUsed/>
    <w:rsid w:val="003023F1"/>
  </w:style>
  <w:style w:type="numbering" w:customStyle="1" w:styleId="42">
    <w:name w:val="Нет списка42"/>
    <w:next w:val="a2"/>
    <w:uiPriority w:val="99"/>
    <w:semiHidden/>
    <w:unhideWhenUsed/>
    <w:rsid w:val="003023F1"/>
  </w:style>
  <w:style w:type="numbering" w:customStyle="1" w:styleId="122">
    <w:name w:val="Нет списка122"/>
    <w:next w:val="a2"/>
    <w:uiPriority w:val="99"/>
    <w:semiHidden/>
    <w:unhideWhenUsed/>
    <w:rsid w:val="003023F1"/>
  </w:style>
  <w:style w:type="table" w:customStyle="1" w:styleId="40">
    <w:name w:val="Сетка таблицы4"/>
    <w:basedOn w:val="a1"/>
    <w:next w:val="a8"/>
    <w:uiPriority w:val="59"/>
    <w:rsid w:val="003023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
    <w:basedOn w:val="a1"/>
    <w:next w:val="a8"/>
    <w:uiPriority w:val="59"/>
    <w:rsid w:val="003023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
    <w:name w:val="Нет списка7"/>
    <w:next w:val="a2"/>
    <w:uiPriority w:val="99"/>
    <w:semiHidden/>
    <w:unhideWhenUsed/>
    <w:rsid w:val="003023F1"/>
  </w:style>
  <w:style w:type="numbering" w:customStyle="1" w:styleId="150">
    <w:name w:val="Нет списка15"/>
    <w:next w:val="a2"/>
    <w:uiPriority w:val="99"/>
    <w:semiHidden/>
    <w:unhideWhenUsed/>
    <w:rsid w:val="003023F1"/>
  </w:style>
  <w:style w:type="numbering" w:customStyle="1" w:styleId="23">
    <w:name w:val="Нет списка23"/>
    <w:next w:val="a2"/>
    <w:uiPriority w:val="99"/>
    <w:semiHidden/>
    <w:unhideWhenUsed/>
    <w:rsid w:val="003023F1"/>
  </w:style>
  <w:style w:type="numbering" w:customStyle="1" w:styleId="113">
    <w:name w:val="Нет списка113"/>
    <w:next w:val="a2"/>
    <w:uiPriority w:val="99"/>
    <w:semiHidden/>
    <w:unhideWhenUsed/>
    <w:rsid w:val="003023F1"/>
  </w:style>
  <w:style w:type="numbering" w:customStyle="1" w:styleId="33">
    <w:name w:val="Нет списка33"/>
    <w:next w:val="a2"/>
    <w:uiPriority w:val="99"/>
    <w:semiHidden/>
    <w:unhideWhenUsed/>
    <w:rsid w:val="003023F1"/>
  </w:style>
  <w:style w:type="numbering" w:customStyle="1" w:styleId="43">
    <w:name w:val="Нет списка43"/>
    <w:next w:val="a2"/>
    <w:uiPriority w:val="99"/>
    <w:semiHidden/>
    <w:unhideWhenUsed/>
    <w:rsid w:val="003023F1"/>
  </w:style>
  <w:style w:type="numbering" w:customStyle="1" w:styleId="1230">
    <w:name w:val="Нет списка123"/>
    <w:next w:val="a2"/>
    <w:uiPriority w:val="99"/>
    <w:semiHidden/>
    <w:unhideWhenUsed/>
    <w:rsid w:val="003023F1"/>
  </w:style>
  <w:style w:type="table" w:customStyle="1" w:styleId="52">
    <w:name w:val="Сетка таблицы5"/>
    <w:basedOn w:val="a1"/>
    <w:next w:val="a8"/>
    <w:uiPriority w:val="59"/>
    <w:rsid w:val="003023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1"/>
    <w:next w:val="a8"/>
    <w:uiPriority w:val="59"/>
    <w:rsid w:val="003023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
    <w:name w:val="Нет списка51"/>
    <w:next w:val="a2"/>
    <w:uiPriority w:val="99"/>
    <w:semiHidden/>
    <w:unhideWhenUsed/>
    <w:rsid w:val="003023F1"/>
  </w:style>
  <w:style w:type="numbering" w:customStyle="1" w:styleId="1310">
    <w:name w:val="Нет списка131"/>
    <w:next w:val="a2"/>
    <w:uiPriority w:val="99"/>
    <w:semiHidden/>
    <w:unhideWhenUsed/>
    <w:rsid w:val="003023F1"/>
  </w:style>
  <w:style w:type="numbering" w:customStyle="1" w:styleId="211">
    <w:name w:val="Нет списка211"/>
    <w:next w:val="a2"/>
    <w:uiPriority w:val="99"/>
    <w:semiHidden/>
    <w:unhideWhenUsed/>
    <w:rsid w:val="003023F1"/>
  </w:style>
  <w:style w:type="numbering" w:customStyle="1" w:styleId="1111">
    <w:name w:val="Нет списка1111"/>
    <w:next w:val="a2"/>
    <w:uiPriority w:val="99"/>
    <w:semiHidden/>
    <w:unhideWhenUsed/>
    <w:rsid w:val="003023F1"/>
  </w:style>
  <w:style w:type="numbering" w:customStyle="1" w:styleId="311">
    <w:name w:val="Нет списка311"/>
    <w:next w:val="a2"/>
    <w:uiPriority w:val="99"/>
    <w:semiHidden/>
    <w:unhideWhenUsed/>
    <w:rsid w:val="003023F1"/>
  </w:style>
  <w:style w:type="numbering" w:customStyle="1" w:styleId="411">
    <w:name w:val="Нет списка411"/>
    <w:next w:val="a2"/>
    <w:uiPriority w:val="99"/>
    <w:semiHidden/>
    <w:unhideWhenUsed/>
    <w:rsid w:val="003023F1"/>
  </w:style>
  <w:style w:type="numbering" w:customStyle="1" w:styleId="1211">
    <w:name w:val="Нет списка1211"/>
    <w:next w:val="a2"/>
    <w:uiPriority w:val="99"/>
    <w:semiHidden/>
    <w:unhideWhenUsed/>
    <w:rsid w:val="003023F1"/>
  </w:style>
  <w:style w:type="table" w:customStyle="1" w:styleId="210">
    <w:name w:val="Сетка таблицы21"/>
    <w:basedOn w:val="a1"/>
    <w:next w:val="a8"/>
    <w:uiPriority w:val="59"/>
    <w:rsid w:val="003023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1"/>
    <w:next w:val="a8"/>
    <w:uiPriority w:val="59"/>
    <w:rsid w:val="003023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basedOn w:val="a1"/>
    <w:next w:val="a8"/>
    <w:uiPriority w:val="59"/>
    <w:rsid w:val="003023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basedOn w:val="a0"/>
    <w:uiPriority w:val="99"/>
    <w:semiHidden/>
    <w:unhideWhenUsed/>
    <w:rsid w:val="00301AC0"/>
    <w:rPr>
      <w:color w:val="800080"/>
      <w:u w:val="single"/>
    </w:rPr>
  </w:style>
  <w:style w:type="paragraph" w:customStyle="1" w:styleId="xl65">
    <w:name w:val="xl65"/>
    <w:basedOn w:val="a"/>
    <w:rsid w:val="00301A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67">
    <w:name w:val="xl67"/>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68">
    <w:name w:val="xl68"/>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69">
    <w:name w:val="xl69"/>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0">
    <w:name w:val="xl70"/>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71">
    <w:name w:val="xl71"/>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72">
    <w:name w:val="xl72"/>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73">
    <w:name w:val="xl73"/>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74">
    <w:name w:val="xl74"/>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5">
    <w:name w:val="xl75"/>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76">
    <w:name w:val="xl76"/>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77">
    <w:name w:val="xl77"/>
    <w:basedOn w:val="a"/>
    <w:rsid w:val="00301AC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78">
    <w:name w:val="xl78"/>
    <w:basedOn w:val="a"/>
    <w:rsid w:val="00301AC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79">
    <w:name w:val="xl79"/>
    <w:basedOn w:val="a"/>
    <w:rsid w:val="00301AC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0">
    <w:name w:val="xl80"/>
    <w:basedOn w:val="a"/>
    <w:rsid w:val="00301AC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1">
    <w:name w:val="xl81"/>
    <w:basedOn w:val="a"/>
    <w:rsid w:val="00301AC0"/>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2">
    <w:name w:val="xl82"/>
    <w:basedOn w:val="a"/>
    <w:rsid w:val="00301AC0"/>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3">
    <w:name w:val="xl83"/>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4">
    <w:name w:val="xl84"/>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5">
    <w:name w:val="xl85"/>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6">
    <w:name w:val="xl86"/>
    <w:basedOn w:val="a"/>
    <w:rsid w:val="00301AC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7">
    <w:name w:val="xl87"/>
    <w:basedOn w:val="a"/>
    <w:rsid w:val="00301AC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8">
    <w:name w:val="xl88"/>
    <w:basedOn w:val="a"/>
    <w:rsid w:val="00301AC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89">
    <w:name w:val="xl89"/>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90">
    <w:name w:val="xl90"/>
    <w:basedOn w:val="a"/>
    <w:rsid w:val="00301AC0"/>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1">
    <w:name w:val="xl91"/>
    <w:basedOn w:val="a"/>
    <w:rsid w:val="00301AC0"/>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2">
    <w:name w:val="xl92"/>
    <w:basedOn w:val="a"/>
    <w:rsid w:val="00301AC0"/>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3">
    <w:name w:val="xl93"/>
    <w:basedOn w:val="a"/>
    <w:rsid w:val="00301AC0"/>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4">
    <w:name w:val="xl94"/>
    <w:basedOn w:val="a"/>
    <w:rsid w:val="00301AC0"/>
    <w:pP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5">
    <w:name w:val="xl95"/>
    <w:basedOn w:val="a"/>
    <w:rsid w:val="00301AC0"/>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6">
    <w:name w:val="xl96"/>
    <w:basedOn w:val="a"/>
    <w:rsid w:val="00301AC0"/>
    <w:pPr>
      <w:pBdr>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7">
    <w:name w:val="xl97"/>
    <w:basedOn w:val="a"/>
    <w:rsid w:val="00301AC0"/>
    <w:pPr>
      <w:pBdr>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8">
    <w:name w:val="xl98"/>
    <w:basedOn w:val="a"/>
    <w:rsid w:val="00301AC0"/>
    <w:pPr>
      <w:pBdr>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99">
    <w:name w:val="xl99"/>
    <w:basedOn w:val="a"/>
    <w:rsid w:val="00301AC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0">
    <w:name w:val="xl100"/>
    <w:basedOn w:val="a"/>
    <w:rsid w:val="00301AC0"/>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1">
    <w:name w:val="xl101"/>
    <w:basedOn w:val="a"/>
    <w:rsid w:val="00301AC0"/>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02">
    <w:name w:val="xl102"/>
    <w:basedOn w:val="a"/>
    <w:rsid w:val="00301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rPr>
  </w:style>
  <w:style w:type="paragraph" w:customStyle="1" w:styleId="xl103">
    <w:name w:val="xl103"/>
    <w:basedOn w:val="a"/>
    <w:rsid w:val="00301AC0"/>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4">
    <w:name w:val="xl104"/>
    <w:basedOn w:val="a"/>
    <w:rsid w:val="00301AC0"/>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5">
    <w:name w:val="xl105"/>
    <w:basedOn w:val="a"/>
    <w:rsid w:val="00301AC0"/>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6">
    <w:name w:val="xl106"/>
    <w:basedOn w:val="a"/>
    <w:rsid w:val="00301AC0"/>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7">
    <w:name w:val="xl107"/>
    <w:basedOn w:val="a"/>
    <w:rsid w:val="00301AC0"/>
    <w:pP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8">
    <w:name w:val="xl108"/>
    <w:basedOn w:val="a"/>
    <w:rsid w:val="00301AC0"/>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09">
    <w:name w:val="xl109"/>
    <w:basedOn w:val="a"/>
    <w:rsid w:val="00301AC0"/>
    <w:pPr>
      <w:pBdr>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10">
    <w:name w:val="xl110"/>
    <w:basedOn w:val="a"/>
    <w:rsid w:val="00301AC0"/>
    <w:pPr>
      <w:pBdr>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11">
    <w:name w:val="xl111"/>
    <w:basedOn w:val="a"/>
    <w:rsid w:val="00301AC0"/>
    <w:pPr>
      <w:pBdr>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12">
    <w:name w:val="xl112"/>
    <w:basedOn w:val="a"/>
    <w:rsid w:val="00301A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13">
    <w:name w:val="xl113"/>
    <w:basedOn w:val="a"/>
    <w:rsid w:val="00301AC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14">
    <w:name w:val="xl114"/>
    <w:basedOn w:val="a"/>
    <w:rsid w:val="00301A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rPr>
  </w:style>
  <w:style w:type="paragraph" w:customStyle="1" w:styleId="xl115">
    <w:name w:val="xl115"/>
    <w:basedOn w:val="a"/>
    <w:rsid w:val="00301AC0"/>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6">
    <w:name w:val="xl116"/>
    <w:basedOn w:val="a"/>
    <w:rsid w:val="00301AC0"/>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7">
    <w:name w:val="xl117"/>
    <w:basedOn w:val="a"/>
    <w:rsid w:val="00301AC0"/>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8">
    <w:name w:val="xl118"/>
    <w:basedOn w:val="a"/>
    <w:rsid w:val="00301AC0"/>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19">
    <w:name w:val="xl119"/>
    <w:basedOn w:val="a"/>
    <w:rsid w:val="00301AC0"/>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0">
    <w:name w:val="xl120"/>
    <w:basedOn w:val="a"/>
    <w:rsid w:val="00301AC0"/>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1">
    <w:name w:val="xl121"/>
    <w:basedOn w:val="a"/>
    <w:rsid w:val="00301AC0"/>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2">
    <w:name w:val="xl122"/>
    <w:basedOn w:val="a"/>
    <w:rsid w:val="00301AC0"/>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3">
    <w:name w:val="xl123"/>
    <w:basedOn w:val="a"/>
    <w:rsid w:val="00301AC0"/>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24">
    <w:name w:val="xl124"/>
    <w:basedOn w:val="a"/>
    <w:rsid w:val="00301AC0"/>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5">
    <w:name w:val="xl125"/>
    <w:basedOn w:val="a"/>
    <w:rsid w:val="00301AC0"/>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6">
    <w:name w:val="xl126"/>
    <w:basedOn w:val="a"/>
    <w:rsid w:val="00301AC0"/>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7">
    <w:name w:val="xl127"/>
    <w:basedOn w:val="a"/>
    <w:rsid w:val="00301AC0"/>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8">
    <w:name w:val="xl128"/>
    <w:basedOn w:val="a"/>
    <w:rsid w:val="00301AC0"/>
    <w:pPr>
      <w:pBdr>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29">
    <w:name w:val="xl129"/>
    <w:basedOn w:val="a"/>
    <w:rsid w:val="00301AC0"/>
    <w:pPr>
      <w:pBdr>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30">
    <w:name w:val="xl130"/>
    <w:basedOn w:val="a"/>
    <w:rsid w:val="00301A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1">
    <w:name w:val="xl131"/>
    <w:basedOn w:val="a"/>
    <w:rsid w:val="00301AC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2">
    <w:name w:val="xl132"/>
    <w:basedOn w:val="a"/>
    <w:rsid w:val="00301A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3">
    <w:name w:val="xl133"/>
    <w:basedOn w:val="a"/>
    <w:rsid w:val="00301AC0"/>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4">
    <w:name w:val="xl134"/>
    <w:basedOn w:val="a"/>
    <w:rsid w:val="00301AC0"/>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5">
    <w:name w:val="xl135"/>
    <w:basedOn w:val="a"/>
    <w:rsid w:val="00301AC0"/>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6">
    <w:name w:val="xl136"/>
    <w:basedOn w:val="a"/>
    <w:rsid w:val="00301AC0"/>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7">
    <w:name w:val="xl137"/>
    <w:basedOn w:val="a"/>
    <w:rsid w:val="00301AC0"/>
    <w:pP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8">
    <w:name w:val="xl138"/>
    <w:basedOn w:val="a"/>
    <w:rsid w:val="00301AC0"/>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39">
    <w:name w:val="xl139"/>
    <w:basedOn w:val="a"/>
    <w:rsid w:val="00301AC0"/>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40">
    <w:name w:val="xl140"/>
    <w:basedOn w:val="a"/>
    <w:rsid w:val="00301AC0"/>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41">
    <w:name w:val="xl141"/>
    <w:basedOn w:val="a"/>
    <w:rsid w:val="00301AC0"/>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64">
    <w:name w:val="xl64"/>
    <w:basedOn w:val="a"/>
    <w:rsid w:val="002D47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2">
    <w:name w:val="xl142"/>
    <w:basedOn w:val="a"/>
    <w:rsid w:val="002D4722"/>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3">
    <w:name w:val="xl143"/>
    <w:basedOn w:val="a"/>
    <w:rsid w:val="002D4722"/>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a"/>
    <w:rsid w:val="002D4722"/>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5">
    <w:name w:val="xl145"/>
    <w:basedOn w:val="a"/>
    <w:rsid w:val="002D4722"/>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6">
    <w:name w:val="xl146"/>
    <w:basedOn w:val="a"/>
    <w:rsid w:val="002D4722"/>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7">
    <w:name w:val="xl147"/>
    <w:basedOn w:val="a"/>
    <w:rsid w:val="002D4722"/>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8">
    <w:name w:val="xl148"/>
    <w:basedOn w:val="a"/>
    <w:rsid w:val="002D4722"/>
    <w:pP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49">
    <w:name w:val="xl149"/>
    <w:basedOn w:val="a"/>
    <w:rsid w:val="002D4722"/>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character" w:customStyle="1" w:styleId="10">
    <w:name w:val="Заголовок 1 Знак"/>
    <w:basedOn w:val="a0"/>
    <w:link w:val="1"/>
    <w:uiPriority w:val="9"/>
    <w:rsid w:val="008C59D7"/>
    <w:rPr>
      <w:rFonts w:asciiTheme="majorHAnsi" w:eastAsiaTheme="majorEastAsia" w:hAnsiTheme="majorHAnsi" w:cstheme="majorBidi"/>
      <w:color w:val="365F91" w:themeColor="accent1" w:themeShade="BF"/>
      <w:sz w:val="32"/>
      <w:szCs w:val="32"/>
    </w:rPr>
  </w:style>
  <w:style w:type="character" w:customStyle="1" w:styleId="70">
    <w:name w:val="Заголовок 7 Знак"/>
    <w:basedOn w:val="a0"/>
    <w:link w:val="7"/>
    <w:uiPriority w:val="9"/>
    <w:semiHidden/>
    <w:rsid w:val="008C59D7"/>
    <w:rPr>
      <w:rFonts w:asciiTheme="majorHAnsi" w:eastAsiaTheme="majorEastAsia" w:hAnsiTheme="majorHAnsi" w:cstheme="majorBidi"/>
      <w:i/>
      <w:iCs/>
      <w:color w:val="243F60" w:themeColor="accent1" w:themeShade="7F"/>
    </w:rPr>
  </w:style>
  <w:style w:type="paragraph" w:customStyle="1" w:styleId="xl150">
    <w:name w:val="xl150"/>
    <w:basedOn w:val="a"/>
    <w:rsid w:val="006032A9"/>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1">
    <w:name w:val="xl151"/>
    <w:basedOn w:val="a"/>
    <w:rsid w:val="006032A9"/>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52">
    <w:name w:val="xl152"/>
    <w:basedOn w:val="a"/>
    <w:rsid w:val="006032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53">
    <w:name w:val="xl153"/>
    <w:basedOn w:val="a"/>
    <w:rsid w:val="006032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54">
    <w:name w:val="xl154"/>
    <w:basedOn w:val="a"/>
    <w:rsid w:val="006032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63">
    <w:name w:val="xl63"/>
    <w:basedOn w:val="a"/>
    <w:rsid w:val="006032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5">
    <w:name w:val="xl155"/>
    <w:basedOn w:val="a"/>
    <w:rsid w:val="006032A9"/>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6">
    <w:name w:val="xl156"/>
    <w:basedOn w:val="a"/>
    <w:rsid w:val="006032A9"/>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a"/>
    <w:rsid w:val="006032A9"/>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58">
    <w:name w:val="xl158"/>
    <w:basedOn w:val="a"/>
    <w:rsid w:val="006032A9"/>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59">
    <w:name w:val="xl159"/>
    <w:basedOn w:val="a"/>
    <w:rsid w:val="006032A9"/>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0">
    <w:name w:val="xl160"/>
    <w:basedOn w:val="a"/>
    <w:rsid w:val="006032A9"/>
    <w:pPr>
      <w:pBdr>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1">
    <w:name w:val="xl161"/>
    <w:basedOn w:val="a"/>
    <w:rsid w:val="006032A9"/>
    <w:pP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2">
    <w:name w:val="xl162"/>
    <w:basedOn w:val="a"/>
    <w:rsid w:val="006032A9"/>
    <w:pPr>
      <w:pBdr>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3">
    <w:name w:val="xl163"/>
    <w:basedOn w:val="a"/>
    <w:rsid w:val="006032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4">
    <w:name w:val="xl164"/>
    <w:basedOn w:val="a"/>
    <w:rsid w:val="00A131F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65">
    <w:name w:val="xl165"/>
    <w:basedOn w:val="a"/>
    <w:rsid w:val="00A131FA"/>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66">
    <w:name w:val="xl166"/>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7">
    <w:name w:val="xl167"/>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68">
    <w:name w:val="xl168"/>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69">
    <w:name w:val="xl169"/>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70">
    <w:name w:val="xl170"/>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1">
    <w:name w:val="xl171"/>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2">
    <w:name w:val="xl172"/>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73">
    <w:name w:val="xl173"/>
    <w:basedOn w:val="a"/>
    <w:rsid w:val="008845E3"/>
    <w:pPr>
      <w:pBdr>
        <w:top w:val="single" w:sz="4" w:space="0" w:color="auto"/>
        <w:lef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4">
    <w:name w:val="xl174"/>
    <w:basedOn w:val="a"/>
    <w:rsid w:val="008845E3"/>
    <w:pPr>
      <w:pBdr>
        <w:top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5">
    <w:name w:val="xl175"/>
    <w:basedOn w:val="a"/>
    <w:rsid w:val="008845E3"/>
    <w:pPr>
      <w:pBdr>
        <w:top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6">
    <w:name w:val="xl176"/>
    <w:basedOn w:val="a"/>
    <w:rsid w:val="008845E3"/>
    <w:pPr>
      <w:pBdr>
        <w:lef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7">
    <w:name w:val="xl177"/>
    <w:basedOn w:val="a"/>
    <w:rsid w:val="008845E3"/>
    <w:pP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8">
    <w:name w:val="xl178"/>
    <w:basedOn w:val="a"/>
    <w:rsid w:val="008845E3"/>
    <w:pPr>
      <w:pBdr>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79">
    <w:name w:val="xl179"/>
    <w:basedOn w:val="a"/>
    <w:rsid w:val="008845E3"/>
    <w:pPr>
      <w:pBdr>
        <w:left w:val="single" w:sz="4" w:space="0" w:color="auto"/>
        <w:bottom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80">
    <w:name w:val="xl180"/>
    <w:basedOn w:val="a"/>
    <w:rsid w:val="008845E3"/>
    <w:pPr>
      <w:pBdr>
        <w:bottom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81">
    <w:name w:val="xl181"/>
    <w:basedOn w:val="a"/>
    <w:rsid w:val="008845E3"/>
    <w:pPr>
      <w:pBdr>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182">
    <w:name w:val="xl182"/>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183">
    <w:name w:val="xl183"/>
    <w:basedOn w:val="a"/>
    <w:rsid w:val="008845E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84">
    <w:name w:val="xl184"/>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rPr>
  </w:style>
  <w:style w:type="paragraph" w:customStyle="1" w:styleId="xl185">
    <w:name w:val="xl185"/>
    <w:basedOn w:val="a"/>
    <w:rsid w:val="00884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6933C"/>
      <w:sz w:val="18"/>
      <w:szCs w:val="18"/>
    </w:rPr>
  </w:style>
  <w:style w:type="paragraph" w:customStyle="1" w:styleId="xl186">
    <w:name w:val="xl186"/>
    <w:basedOn w:val="a"/>
    <w:rsid w:val="008845E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rPr>
  </w:style>
  <w:style w:type="paragraph" w:customStyle="1" w:styleId="xl187">
    <w:name w:val="xl187"/>
    <w:basedOn w:val="a"/>
    <w:rsid w:val="008845E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76933C"/>
      <w:sz w:val="18"/>
      <w:szCs w:val="18"/>
    </w:rPr>
  </w:style>
  <w:style w:type="paragraph" w:customStyle="1" w:styleId="msonormal0">
    <w:name w:val="msonormal"/>
    <w:basedOn w:val="a"/>
    <w:rsid w:val="003053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
    <w:rsid w:val="000A664B"/>
    <w:rPr>
      <w:rFonts w:ascii="Times New Roman" w:eastAsia="Times New Roman" w:hAnsi="Times New Roman" w:cs="Times New Roman"/>
      <w:b/>
      <w:bCs/>
      <w:i/>
      <w:iCs/>
      <w:sz w:val="26"/>
      <w:szCs w:val="2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62370">
      <w:bodyDiv w:val="1"/>
      <w:marLeft w:val="0"/>
      <w:marRight w:val="0"/>
      <w:marTop w:val="0"/>
      <w:marBottom w:val="0"/>
      <w:divBdr>
        <w:top w:val="none" w:sz="0" w:space="0" w:color="auto"/>
        <w:left w:val="none" w:sz="0" w:space="0" w:color="auto"/>
        <w:bottom w:val="none" w:sz="0" w:space="0" w:color="auto"/>
        <w:right w:val="none" w:sz="0" w:space="0" w:color="auto"/>
      </w:divBdr>
    </w:div>
    <w:div w:id="114491545">
      <w:bodyDiv w:val="1"/>
      <w:marLeft w:val="0"/>
      <w:marRight w:val="0"/>
      <w:marTop w:val="0"/>
      <w:marBottom w:val="0"/>
      <w:divBdr>
        <w:top w:val="none" w:sz="0" w:space="0" w:color="auto"/>
        <w:left w:val="none" w:sz="0" w:space="0" w:color="auto"/>
        <w:bottom w:val="none" w:sz="0" w:space="0" w:color="auto"/>
        <w:right w:val="none" w:sz="0" w:space="0" w:color="auto"/>
      </w:divBdr>
    </w:div>
    <w:div w:id="119343569">
      <w:bodyDiv w:val="1"/>
      <w:marLeft w:val="0"/>
      <w:marRight w:val="0"/>
      <w:marTop w:val="0"/>
      <w:marBottom w:val="0"/>
      <w:divBdr>
        <w:top w:val="none" w:sz="0" w:space="0" w:color="auto"/>
        <w:left w:val="none" w:sz="0" w:space="0" w:color="auto"/>
        <w:bottom w:val="none" w:sz="0" w:space="0" w:color="auto"/>
        <w:right w:val="none" w:sz="0" w:space="0" w:color="auto"/>
      </w:divBdr>
    </w:div>
    <w:div w:id="147334236">
      <w:bodyDiv w:val="1"/>
      <w:marLeft w:val="0"/>
      <w:marRight w:val="0"/>
      <w:marTop w:val="0"/>
      <w:marBottom w:val="0"/>
      <w:divBdr>
        <w:top w:val="none" w:sz="0" w:space="0" w:color="auto"/>
        <w:left w:val="none" w:sz="0" w:space="0" w:color="auto"/>
        <w:bottom w:val="none" w:sz="0" w:space="0" w:color="auto"/>
        <w:right w:val="none" w:sz="0" w:space="0" w:color="auto"/>
      </w:divBdr>
    </w:div>
    <w:div w:id="171923249">
      <w:bodyDiv w:val="1"/>
      <w:marLeft w:val="0"/>
      <w:marRight w:val="0"/>
      <w:marTop w:val="0"/>
      <w:marBottom w:val="0"/>
      <w:divBdr>
        <w:top w:val="none" w:sz="0" w:space="0" w:color="auto"/>
        <w:left w:val="none" w:sz="0" w:space="0" w:color="auto"/>
        <w:bottom w:val="none" w:sz="0" w:space="0" w:color="auto"/>
        <w:right w:val="none" w:sz="0" w:space="0" w:color="auto"/>
      </w:divBdr>
    </w:div>
    <w:div w:id="201796284">
      <w:bodyDiv w:val="1"/>
      <w:marLeft w:val="0"/>
      <w:marRight w:val="0"/>
      <w:marTop w:val="0"/>
      <w:marBottom w:val="0"/>
      <w:divBdr>
        <w:top w:val="none" w:sz="0" w:space="0" w:color="auto"/>
        <w:left w:val="none" w:sz="0" w:space="0" w:color="auto"/>
        <w:bottom w:val="none" w:sz="0" w:space="0" w:color="auto"/>
        <w:right w:val="none" w:sz="0" w:space="0" w:color="auto"/>
      </w:divBdr>
    </w:div>
    <w:div w:id="218245817">
      <w:bodyDiv w:val="1"/>
      <w:marLeft w:val="0"/>
      <w:marRight w:val="0"/>
      <w:marTop w:val="0"/>
      <w:marBottom w:val="0"/>
      <w:divBdr>
        <w:top w:val="none" w:sz="0" w:space="0" w:color="auto"/>
        <w:left w:val="none" w:sz="0" w:space="0" w:color="auto"/>
        <w:bottom w:val="none" w:sz="0" w:space="0" w:color="auto"/>
        <w:right w:val="none" w:sz="0" w:space="0" w:color="auto"/>
      </w:divBdr>
    </w:div>
    <w:div w:id="231743284">
      <w:bodyDiv w:val="1"/>
      <w:marLeft w:val="0"/>
      <w:marRight w:val="0"/>
      <w:marTop w:val="0"/>
      <w:marBottom w:val="0"/>
      <w:divBdr>
        <w:top w:val="none" w:sz="0" w:space="0" w:color="auto"/>
        <w:left w:val="none" w:sz="0" w:space="0" w:color="auto"/>
        <w:bottom w:val="none" w:sz="0" w:space="0" w:color="auto"/>
        <w:right w:val="none" w:sz="0" w:space="0" w:color="auto"/>
      </w:divBdr>
    </w:div>
    <w:div w:id="266935654">
      <w:bodyDiv w:val="1"/>
      <w:marLeft w:val="0"/>
      <w:marRight w:val="0"/>
      <w:marTop w:val="0"/>
      <w:marBottom w:val="0"/>
      <w:divBdr>
        <w:top w:val="none" w:sz="0" w:space="0" w:color="auto"/>
        <w:left w:val="none" w:sz="0" w:space="0" w:color="auto"/>
        <w:bottom w:val="none" w:sz="0" w:space="0" w:color="auto"/>
        <w:right w:val="none" w:sz="0" w:space="0" w:color="auto"/>
      </w:divBdr>
    </w:div>
    <w:div w:id="269052980">
      <w:bodyDiv w:val="1"/>
      <w:marLeft w:val="0"/>
      <w:marRight w:val="0"/>
      <w:marTop w:val="0"/>
      <w:marBottom w:val="0"/>
      <w:divBdr>
        <w:top w:val="none" w:sz="0" w:space="0" w:color="auto"/>
        <w:left w:val="none" w:sz="0" w:space="0" w:color="auto"/>
        <w:bottom w:val="none" w:sz="0" w:space="0" w:color="auto"/>
        <w:right w:val="none" w:sz="0" w:space="0" w:color="auto"/>
      </w:divBdr>
    </w:div>
    <w:div w:id="292643329">
      <w:bodyDiv w:val="1"/>
      <w:marLeft w:val="0"/>
      <w:marRight w:val="0"/>
      <w:marTop w:val="0"/>
      <w:marBottom w:val="0"/>
      <w:divBdr>
        <w:top w:val="none" w:sz="0" w:space="0" w:color="auto"/>
        <w:left w:val="none" w:sz="0" w:space="0" w:color="auto"/>
        <w:bottom w:val="none" w:sz="0" w:space="0" w:color="auto"/>
        <w:right w:val="none" w:sz="0" w:space="0" w:color="auto"/>
      </w:divBdr>
    </w:div>
    <w:div w:id="298537574">
      <w:bodyDiv w:val="1"/>
      <w:marLeft w:val="0"/>
      <w:marRight w:val="0"/>
      <w:marTop w:val="0"/>
      <w:marBottom w:val="0"/>
      <w:divBdr>
        <w:top w:val="none" w:sz="0" w:space="0" w:color="auto"/>
        <w:left w:val="none" w:sz="0" w:space="0" w:color="auto"/>
        <w:bottom w:val="none" w:sz="0" w:space="0" w:color="auto"/>
        <w:right w:val="none" w:sz="0" w:space="0" w:color="auto"/>
      </w:divBdr>
    </w:div>
    <w:div w:id="315454280">
      <w:bodyDiv w:val="1"/>
      <w:marLeft w:val="0"/>
      <w:marRight w:val="0"/>
      <w:marTop w:val="0"/>
      <w:marBottom w:val="0"/>
      <w:divBdr>
        <w:top w:val="none" w:sz="0" w:space="0" w:color="auto"/>
        <w:left w:val="none" w:sz="0" w:space="0" w:color="auto"/>
        <w:bottom w:val="none" w:sz="0" w:space="0" w:color="auto"/>
        <w:right w:val="none" w:sz="0" w:space="0" w:color="auto"/>
      </w:divBdr>
    </w:div>
    <w:div w:id="328216094">
      <w:bodyDiv w:val="1"/>
      <w:marLeft w:val="0"/>
      <w:marRight w:val="0"/>
      <w:marTop w:val="0"/>
      <w:marBottom w:val="0"/>
      <w:divBdr>
        <w:top w:val="none" w:sz="0" w:space="0" w:color="auto"/>
        <w:left w:val="none" w:sz="0" w:space="0" w:color="auto"/>
        <w:bottom w:val="none" w:sz="0" w:space="0" w:color="auto"/>
        <w:right w:val="none" w:sz="0" w:space="0" w:color="auto"/>
      </w:divBdr>
    </w:div>
    <w:div w:id="360133245">
      <w:bodyDiv w:val="1"/>
      <w:marLeft w:val="0"/>
      <w:marRight w:val="0"/>
      <w:marTop w:val="0"/>
      <w:marBottom w:val="0"/>
      <w:divBdr>
        <w:top w:val="none" w:sz="0" w:space="0" w:color="auto"/>
        <w:left w:val="none" w:sz="0" w:space="0" w:color="auto"/>
        <w:bottom w:val="none" w:sz="0" w:space="0" w:color="auto"/>
        <w:right w:val="none" w:sz="0" w:space="0" w:color="auto"/>
      </w:divBdr>
    </w:div>
    <w:div w:id="400491458">
      <w:bodyDiv w:val="1"/>
      <w:marLeft w:val="0"/>
      <w:marRight w:val="0"/>
      <w:marTop w:val="0"/>
      <w:marBottom w:val="0"/>
      <w:divBdr>
        <w:top w:val="none" w:sz="0" w:space="0" w:color="auto"/>
        <w:left w:val="none" w:sz="0" w:space="0" w:color="auto"/>
        <w:bottom w:val="none" w:sz="0" w:space="0" w:color="auto"/>
        <w:right w:val="none" w:sz="0" w:space="0" w:color="auto"/>
      </w:divBdr>
    </w:div>
    <w:div w:id="446899056">
      <w:bodyDiv w:val="1"/>
      <w:marLeft w:val="0"/>
      <w:marRight w:val="0"/>
      <w:marTop w:val="0"/>
      <w:marBottom w:val="0"/>
      <w:divBdr>
        <w:top w:val="none" w:sz="0" w:space="0" w:color="auto"/>
        <w:left w:val="none" w:sz="0" w:space="0" w:color="auto"/>
        <w:bottom w:val="none" w:sz="0" w:space="0" w:color="auto"/>
        <w:right w:val="none" w:sz="0" w:space="0" w:color="auto"/>
      </w:divBdr>
    </w:div>
    <w:div w:id="465513695">
      <w:bodyDiv w:val="1"/>
      <w:marLeft w:val="0"/>
      <w:marRight w:val="0"/>
      <w:marTop w:val="0"/>
      <w:marBottom w:val="0"/>
      <w:divBdr>
        <w:top w:val="none" w:sz="0" w:space="0" w:color="auto"/>
        <w:left w:val="none" w:sz="0" w:space="0" w:color="auto"/>
        <w:bottom w:val="none" w:sz="0" w:space="0" w:color="auto"/>
        <w:right w:val="none" w:sz="0" w:space="0" w:color="auto"/>
      </w:divBdr>
    </w:div>
    <w:div w:id="472068505">
      <w:bodyDiv w:val="1"/>
      <w:marLeft w:val="0"/>
      <w:marRight w:val="0"/>
      <w:marTop w:val="0"/>
      <w:marBottom w:val="0"/>
      <w:divBdr>
        <w:top w:val="none" w:sz="0" w:space="0" w:color="auto"/>
        <w:left w:val="none" w:sz="0" w:space="0" w:color="auto"/>
        <w:bottom w:val="none" w:sz="0" w:space="0" w:color="auto"/>
        <w:right w:val="none" w:sz="0" w:space="0" w:color="auto"/>
      </w:divBdr>
    </w:div>
    <w:div w:id="480540004">
      <w:bodyDiv w:val="1"/>
      <w:marLeft w:val="0"/>
      <w:marRight w:val="0"/>
      <w:marTop w:val="0"/>
      <w:marBottom w:val="0"/>
      <w:divBdr>
        <w:top w:val="none" w:sz="0" w:space="0" w:color="auto"/>
        <w:left w:val="none" w:sz="0" w:space="0" w:color="auto"/>
        <w:bottom w:val="none" w:sz="0" w:space="0" w:color="auto"/>
        <w:right w:val="none" w:sz="0" w:space="0" w:color="auto"/>
      </w:divBdr>
    </w:div>
    <w:div w:id="489979749">
      <w:bodyDiv w:val="1"/>
      <w:marLeft w:val="0"/>
      <w:marRight w:val="0"/>
      <w:marTop w:val="0"/>
      <w:marBottom w:val="0"/>
      <w:divBdr>
        <w:top w:val="none" w:sz="0" w:space="0" w:color="auto"/>
        <w:left w:val="none" w:sz="0" w:space="0" w:color="auto"/>
        <w:bottom w:val="none" w:sz="0" w:space="0" w:color="auto"/>
        <w:right w:val="none" w:sz="0" w:space="0" w:color="auto"/>
      </w:divBdr>
    </w:div>
    <w:div w:id="497573224">
      <w:bodyDiv w:val="1"/>
      <w:marLeft w:val="0"/>
      <w:marRight w:val="0"/>
      <w:marTop w:val="0"/>
      <w:marBottom w:val="0"/>
      <w:divBdr>
        <w:top w:val="none" w:sz="0" w:space="0" w:color="auto"/>
        <w:left w:val="none" w:sz="0" w:space="0" w:color="auto"/>
        <w:bottom w:val="none" w:sz="0" w:space="0" w:color="auto"/>
        <w:right w:val="none" w:sz="0" w:space="0" w:color="auto"/>
      </w:divBdr>
    </w:div>
    <w:div w:id="505441103">
      <w:bodyDiv w:val="1"/>
      <w:marLeft w:val="0"/>
      <w:marRight w:val="0"/>
      <w:marTop w:val="0"/>
      <w:marBottom w:val="0"/>
      <w:divBdr>
        <w:top w:val="none" w:sz="0" w:space="0" w:color="auto"/>
        <w:left w:val="none" w:sz="0" w:space="0" w:color="auto"/>
        <w:bottom w:val="none" w:sz="0" w:space="0" w:color="auto"/>
        <w:right w:val="none" w:sz="0" w:space="0" w:color="auto"/>
      </w:divBdr>
    </w:div>
    <w:div w:id="626470690">
      <w:bodyDiv w:val="1"/>
      <w:marLeft w:val="0"/>
      <w:marRight w:val="0"/>
      <w:marTop w:val="0"/>
      <w:marBottom w:val="0"/>
      <w:divBdr>
        <w:top w:val="none" w:sz="0" w:space="0" w:color="auto"/>
        <w:left w:val="none" w:sz="0" w:space="0" w:color="auto"/>
        <w:bottom w:val="none" w:sz="0" w:space="0" w:color="auto"/>
        <w:right w:val="none" w:sz="0" w:space="0" w:color="auto"/>
      </w:divBdr>
    </w:div>
    <w:div w:id="675229816">
      <w:bodyDiv w:val="1"/>
      <w:marLeft w:val="0"/>
      <w:marRight w:val="0"/>
      <w:marTop w:val="0"/>
      <w:marBottom w:val="0"/>
      <w:divBdr>
        <w:top w:val="none" w:sz="0" w:space="0" w:color="auto"/>
        <w:left w:val="none" w:sz="0" w:space="0" w:color="auto"/>
        <w:bottom w:val="none" w:sz="0" w:space="0" w:color="auto"/>
        <w:right w:val="none" w:sz="0" w:space="0" w:color="auto"/>
      </w:divBdr>
    </w:div>
    <w:div w:id="702367748">
      <w:bodyDiv w:val="1"/>
      <w:marLeft w:val="0"/>
      <w:marRight w:val="0"/>
      <w:marTop w:val="0"/>
      <w:marBottom w:val="0"/>
      <w:divBdr>
        <w:top w:val="none" w:sz="0" w:space="0" w:color="auto"/>
        <w:left w:val="none" w:sz="0" w:space="0" w:color="auto"/>
        <w:bottom w:val="none" w:sz="0" w:space="0" w:color="auto"/>
        <w:right w:val="none" w:sz="0" w:space="0" w:color="auto"/>
      </w:divBdr>
    </w:div>
    <w:div w:id="718482916">
      <w:bodyDiv w:val="1"/>
      <w:marLeft w:val="0"/>
      <w:marRight w:val="0"/>
      <w:marTop w:val="0"/>
      <w:marBottom w:val="0"/>
      <w:divBdr>
        <w:top w:val="none" w:sz="0" w:space="0" w:color="auto"/>
        <w:left w:val="none" w:sz="0" w:space="0" w:color="auto"/>
        <w:bottom w:val="none" w:sz="0" w:space="0" w:color="auto"/>
        <w:right w:val="none" w:sz="0" w:space="0" w:color="auto"/>
      </w:divBdr>
    </w:div>
    <w:div w:id="743255963">
      <w:bodyDiv w:val="1"/>
      <w:marLeft w:val="0"/>
      <w:marRight w:val="0"/>
      <w:marTop w:val="0"/>
      <w:marBottom w:val="0"/>
      <w:divBdr>
        <w:top w:val="none" w:sz="0" w:space="0" w:color="auto"/>
        <w:left w:val="none" w:sz="0" w:space="0" w:color="auto"/>
        <w:bottom w:val="none" w:sz="0" w:space="0" w:color="auto"/>
        <w:right w:val="none" w:sz="0" w:space="0" w:color="auto"/>
      </w:divBdr>
    </w:div>
    <w:div w:id="806512323">
      <w:bodyDiv w:val="1"/>
      <w:marLeft w:val="0"/>
      <w:marRight w:val="0"/>
      <w:marTop w:val="0"/>
      <w:marBottom w:val="0"/>
      <w:divBdr>
        <w:top w:val="none" w:sz="0" w:space="0" w:color="auto"/>
        <w:left w:val="none" w:sz="0" w:space="0" w:color="auto"/>
        <w:bottom w:val="none" w:sz="0" w:space="0" w:color="auto"/>
        <w:right w:val="none" w:sz="0" w:space="0" w:color="auto"/>
      </w:divBdr>
    </w:div>
    <w:div w:id="835875246">
      <w:bodyDiv w:val="1"/>
      <w:marLeft w:val="0"/>
      <w:marRight w:val="0"/>
      <w:marTop w:val="0"/>
      <w:marBottom w:val="0"/>
      <w:divBdr>
        <w:top w:val="none" w:sz="0" w:space="0" w:color="auto"/>
        <w:left w:val="none" w:sz="0" w:space="0" w:color="auto"/>
        <w:bottom w:val="none" w:sz="0" w:space="0" w:color="auto"/>
        <w:right w:val="none" w:sz="0" w:space="0" w:color="auto"/>
      </w:divBdr>
    </w:div>
    <w:div w:id="880555891">
      <w:bodyDiv w:val="1"/>
      <w:marLeft w:val="0"/>
      <w:marRight w:val="0"/>
      <w:marTop w:val="0"/>
      <w:marBottom w:val="0"/>
      <w:divBdr>
        <w:top w:val="none" w:sz="0" w:space="0" w:color="auto"/>
        <w:left w:val="none" w:sz="0" w:space="0" w:color="auto"/>
        <w:bottom w:val="none" w:sz="0" w:space="0" w:color="auto"/>
        <w:right w:val="none" w:sz="0" w:space="0" w:color="auto"/>
      </w:divBdr>
    </w:div>
    <w:div w:id="888615794">
      <w:bodyDiv w:val="1"/>
      <w:marLeft w:val="0"/>
      <w:marRight w:val="0"/>
      <w:marTop w:val="0"/>
      <w:marBottom w:val="0"/>
      <w:divBdr>
        <w:top w:val="none" w:sz="0" w:space="0" w:color="auto"/>
        <w:left w:val="none" w:sz="0" w:space="0" w:color="auto"/>
        <w:bottom w:val="none" w:sz="0" w:space="0" w:color="auto"/>
        <w:right w:val="none" w:sz="0" w:space="0" w:color="auto"/>
      </w:divBdr>
    </w:div>
    <w:div w:id="900362267">
      <w:bodyDiv w:val="1"/>
      <w:marLeft w:val="0"/>
      <w:marRight w:val="0"/>
      <w:marTop w:val="0"/>
      <w:marBottom w:val="0"/>
      <w:divBdr>
        <w:top w:val="none" w:sz="0" w:space="0" w:color="auto"/>
        <w:left w:val="none" w:sz="0" w:space="0" w:color="auto"/>
        <w:bottom w:val="none" w:sz="0" w:space="0" w:color="auto"/>
        <w:right w:val="none" w:sz="0" w:space="0" w:color="auto"/>
      </w:divBdr>
    </w:div>
    <w:div w:id="906458962">
      <w:bodyDiv w:val="1"/>
      <w:marLeft w:val="0"/>
      <w:marRight w:val="0"/>
      <w:marTop w:val="0"/>
      <w:marBottom w:val="0"/>
      <w:divBdr>
        <w:top w:val="none" w:sz="0" w:space="0" w:color="auto"/>
        <w:left w:val="none" w:sz="0" w:space="0" w:color="auto"/>
        <w:bottom w:val="none" w:sz="0" w:space="0" w:color="auto"/>
        <w:right w:val="none" w:sz="0" w:space="0" w:color="auto"/>
      </w:divBdr>
    </w:div>
    <w:div w:id="908229093">
      <w:bodyDiv w:val="1"/>
      <w:marLeft w:val="0"/>
      <w:marRight w:val="0"/>
      <w:marTop w:val="0"/>
      <w:marBottom w:val="0"/>
      <w:divBdr>
        <w:top w:val="none" w:sz="0" w:space="0" w:color="auto"/>
        <w:left w:val="none" w:sz="0" w:space="0" w:color="auto"/>
        <w:bottom w:val="none" w:sz="0" w:space="0" w:color="auto"/>
        <w:right w:val="none" w:sz="0" w:space="0" w:color="auto"/>
      </w:divBdr>
    </w:div>
    <w:div w:id="911502750">
      <w:bodyDiv w:val="1"/>
      <w:marLeft w:val="0"/>
      <w:marRight w:val="0"/>
      <w:marTop w:val="0"/>
      <w:marBottom w:val="0"/>
      <w:divBdr>
        <w:top w:val="none" w:sz="0" w:space="0" w:color="auto"/>
        <w:left w:val="none" w:sz="0" w:space="0" w:color="auto"/>
        <w:bottom w:val="none" w:sz="0" w:space="0" w:color="auto"/>
        <w:right w:val="none" w:sz="0" w:space="0" w:color="auto"/>
      </w:divBdr>
    </w:div>
    <w:div w:id="933633361">
      <w:bodyDiv w:val="1"/>
      <w:marLeft w:val="0"/>
      <w:marRight w:val="0"/>
      <w:marTop w:val="0"/>
      <w:marBottom w:val="0"/>
      <w:divBdr>
        <w:top w:val="none" w:sz="0" w:space="0" w:color="auto"/>
        <w:left w:val="none" w:sz="0" w:space="0" w:color="auto"/>
        <w:bottom w:val="none" w:sz="0" w:space="0" w:color="auto"/>
        <w:right w:val="none" w:sz="0" w:space="0" w:color="auto"/>
      </w:divBdr>
    </w:div>
    <w:div w:id="1073965377">
      <w:bodyDiv w:val="1"/>
      <w:marLeft w:val="0"/>
      <w:marRight w:val="0"/>
      <w:marTop w:val="0"/>
      <w:marBottom w:val="0"/>
      <w:divBdr>
        <w:top w:val="none" w:sz="0" w:space="0" w:color="auto"/>
        <w:left w:val="none" w:sz="0" w:space="0" w:color="auto"/>
        <w:bottom w:val="none" w:sz="0" w:space="0" w:color="auto"/>
        <w:right w:val="none" w:sz="0" w:space="0" w:color="auto"/>
      </w:divBdr>
    </w:div>
    <w:div w:id="1125929161">
      <w:bodyDiv w:val="1"/>
      <w:marLeft w:val="0"/>
      <w:marRight w:val="0"/>
      <w:marTop w:val="0"/>
      <w:marBottom w:val="0"/>
      <w:divBdr>
        <w:top w:val="none" w:sz="0" w:space="0" w:color="auto"/>
        <w:left w:val="none" w:sz="0" w:space="0" w:color="auto"/>
        <w:bottom w:val="none" w:sz="0" w:space="0" w:color="auto"/>
        <w:right w:val="none" w:sz="0" w:space="0" w:color="auto"/>
      </w:divBdr>
    </w:div>
    <w:div w:id="1132940978">
      <w:bodyDiv w:val="1"/>
      <w:marLeft w:val="0"/>
      <w:marRight w:val="0"/>
      <w:marTop w:val="0"/>
      <w:marBottom w:val="0"/>
      <w:divBdr>
        <w:top w:val="none" w:sz="0" w:space="0" w:color="auto"/>
        <w:left w:val="none" w:sz="0" w:space="0" w:color="auto"/>
        <w:bottom w:val="none" w:sz="0" w:space="0" w:color="auto"/>
        <w:right w:val="none" w:sz="0" w:space="0" w:color="auto"/>
      </w:divBdr>
    </w:div>
    <w:div w:id="1167745661">
      <w:bodyDiv w:val="1"/>
      <w:marLeft w:val="0"/>
      <w:marRight w:val="0"/>
      <w:marTop w:val="0"/>
      <w:marBottom w:val="0"/>
      <w:divBdr>
        <w:top w:val="none" w:sz="0" w:space="0" w:color="auto"/>
        <w:left w:val="none" w:sz="0" w:space="0" w:color="auto"/>
        <w:bottom w:val="none" w:sz="0" w:space="0" w:color="auto"/>
        <w:right w:val="none" w:sz="0" w:space="0" w:color="auto"/>
      </w:divBdr>
    </w:div>
    <w:div w:id="1172522585">
      <w:bodyDiv w:val="1"/>
      <w:marLeft w:val="0"/>
      <w:marRight w:val="0"/>
      <w:marTop w:val="0"/>
      <w:marBottom w:val="0"/>
      <w:divBdr>
        <w:top w:val="none" w:sz="0" w:space="0" w:color="auto"/>
        <w:left w:val="none" w:sz="0" w:space="0" w:color="auto"/>
        <w:bottom w:val="none" w:sz="0" w:space="0" w:color="auto"/>
        <w:right w:val="none" w:sz="0" w:space="0" w:color="auto"/>
      </w:divBdr>
    </w:div>
    <w:div w:id="1217469204">
      <w:bodyDiv w:val="1"/>
      <w:marLeft w:val="0"/>
      <w:marRight w:val="0"/>
      <w:marTop w:val="0"/>
      <w:marBottom w:val="0"/>
      <w:divBdr>
        <w:top w:val="none" w:sz="0" w:space="0" w:color="auto"/>
        <w:left w:val="none" w:sz="0" w:space="0" w:color="auto"/>
        <w:bottom w:val="none" w:sz="0" w:space="0" w:color="auto"/>
        <w:right w:val="none" w:sz="0" w:space="0" w:color="auto"/>
      </w:divBdr>
    </w:div>
    <w:div w:id="1237671220">
      <w:bodyDiv w:val="1"/>
      <w:marLeft w:val="0"/>
      <w:marRight w:val="0"/>
      <w:marTop w:val="0"/>
      <w:marBottom w:val="0"/>
      <w:divBdr>
        <w:top w:val="none" w:sz="0" w:space="0" w:color="auto"/>
        <w:left w:val="none" w:sz="0" w:space="0" w:color="auto"/>
        <w:bottom w:val="none" w:sz="0" w:space="0" w:color="auto"/>
        <w:right w:val="none" w:sz="0" w:space="0" w:color="auto"/>
      </w:divBdr>
    </w:div>
    <w:div w:id="1241059463">
      <w:bodyDiv w:val="1"/>
      <w:marLeft w:val="0"/>
      <w:marRight w:val="0"/>
      <w:marTop w:val="0"/>
      <w:marBottom w:val="0"/>
      <w:divBdr>
        <w:top w:val="none" w:sz="0" w:space="0" w:color="auto"/>
        <w:left w:val="none" w:sz="0" w:space="0" w:color="auto"/>
        <w:bottom w:val="none" w:sz="0" w:space="0" w:color="auto"/>
        <w:right w:val="none" w:sz="0" w:space="0" w:color="auto"/>
      </w:divBdr>
    </w:div>
    <w:div w:id="1286232174">
      <w:bodyDiv w:val="1"/>
      <w:marLeft w:val="0"/>
      <w:marRight w:val="0"/>
      <w:marTop w:val="0"/>
      <w:marBottom w:val="0"/>
      <w:divBdr>
        <w:top w:val="none" w:sz="0" w:space="0" w:color="auto"/>
        <w:left w:val="none" w:sz="0" w:space="0" w:color="auto"/>
        <w:bottom w:val="none" w:sz="0" w:space="0" w:color="auto"/>
        <w:right w:val="none" w:sz="0" w:space="0" w:color="auto"/>
      </w:divBdr>
    </w:div>
    <w:div w:id="1288009141">
      <w:bodyDiv w:val="1"/>
      <w:marLeft w:val="0"/>
      <w:marRight w:val="0"/>
      <w:marTop w:val="0"/>
      <w:marBottom w:val="0"/>
      <w:divBdr>
        <w:top w:val="none" w:sz="0" w:space="0" w:color="auto"/>
        <w:left w:val="none" w:sz="0" w:space="0" w:color="auto"/>
        <w:bottom w:val="none" w:sz="0" w:space="0" w:color="auto"/>
        <w:right w:val="none" w:sz="0" w:space="0" w:color="auto"/>
      </w:divBdr>
    </w:div>
    <w:div w:id="1311594883">
      <w:bodyDiv w:val="1"/>
      <w:marLeft w:val="0"/>
      <w:marRight w:val="0"/>
      <w:marTop w:val="0"/>
      <w:marBottom w:val="0"/>
      <w:divBdr>
        <w:top w:val="none" w:sz="0" w:space="0" w:color="auto"/>
        <w:left w:val="none" w:sz="0" w:space="0" w:color="auto"/>
        <w:bottom w:val="none" w:sz="0" w:space="0" w:color="auto"/>
        <w:right w:val="none" w:sz="0" w:space="0" w:color="auto"/>
      </w:divBdr>
    </w:div>
    <w:div w:id="1369186177">
      <w:bodyDiv w:val="1"/>
      <w:marLeft w:val="0"/>
      <w:marRight w:val="0"/>
      <w:marTop w:val="0"/>
      <w:marBottom w:val="0"/>
      <w:divBdr>
        <w:top w:val="none" w:sz="0" w:space="0" w:color="auto"/>
        <w:left w:val="none" w:sz="0" w:space="0" w:color="auto"/>
        <w:bottom w:val="none" w:sz="0" w:space="0" w:color="auto"/>
        <w:right w:val="none" w:sz="0" w:space="0" w:color="auto"/>
      </w:divBdr>
    </w:div>
    <w:div w:id="1467241912">
      <w:bodyDiv w:val="1"/>
      <w:marLeft w:val="0"/>
      <w:marRight w:val="0"/>
      <w:marTop w:val="0"/>
      <w:marBottom w:val="0"/>
      <w:divBdr>
        <w:top w:val="none" w:sz="0" w:space="0" w:color="auto"/>
        <w:left w:val="none" w:sz="0" w:space="0" w:color="auto"/>
        <w:bottom w:val="none" w:sz="0" w:space="0" w:color="auto"/>
        <w:right w:val="none" w:sz="0" w:space="0" w:color="auto"/>
      </w:divBdr>
    </w:div>
    <w:div w:id="1478066138">
      <w:bodyDiv w:val="1"/>
      <w:marLeft w:val="0"/>
      <w:marRight w:val="0"/>
      <w:marTop w:val="0"/>
      <w:marBottom w:val="0"/>
      <w:divBdr>
        <w:top w:val="none" w:sz="0" w:space="0" w:color="auto"/>
        <w:left w:val="none" w:sz="0" w:space="0" w:color="auto"/>
        <w:bottom w:val="none" w:sz="0" w:space="0" w:color="auto"/>
        <w:right w:val="none" w:sz="0" w:space="0" w:color="auto"/>
      </w:divBdr>
    </w:div>
    <w:div w:id="1535844126">
      <w:bodyDiv w:val="1"/>
      <w:marLeft w:val="0"/>
      <w:marRight w:val="0"/>
      <w:marTop w:val="0"/>
      <w:marBottom w:val="0"/>
      <w:divBdr>
        <w:top w:val="none" w:sz="0" w:space="0" w:color="auto"/>
        <w:left w:val="none" w:sz="0" w:space="0" w:color="auto"/>
        <w:bottom w:val="none" w:sz="0" w:space="0" w:color="auto"/>
        <w:right w:val="none" w:sz="0" w:space="0" w:color="auto"/>
      </w:divBdr>
    </w:div>
    <w:div w:id="1537506413">
      <w:bodyDiv w:val="1"/>
      <w:marLeft w:val="0"/>
      <w:marRight w:val="0"/>
      <w:marTop w:val="0"/>
      <w:marBottom w:val="0"/>
      <w:divBdr>
        <w:top w:val="none" w:sz="0" w:space="0" w:color="auto"/>
        <w:left w:val="none" w:sz="0" w:space="0" w:color="auto"/>
        <w:bottom w:val="none" w:sz="0" w:space="0" w:color="auto"/>
        <w:right w:val="none" w:sz="0" w:space="0" w:color="auto"/>
      </w:divBdr>
    </w:div>
    <w:div w:id="1559584216">
      <w:bodyDiv w:val="1"/>
      <w:marLeft w:val="0"/>
      <w:marRight w:val="0"/>
      <w:marTop w:val="0"/>
      <w:marBottom w:val="0"/>
      <w:divBdr>
        <w:top w:val="none" w:sz="0" w:space="0" w:color="auto"/>
        <w:left w:val="none" w:sz="0" w:space="0" w:color="auto"/>
        <w:bottom w:val="none" w:sz="0" w:space="0" w:color="auto"/>
        <w:right w:val="none" w:sz="0" w:space="0" w:color="auto"/>
      </w:divBdr>
    </w:div>
    <w:div w:id="1560364394">
      <w:bodyDiv w:val="1"/>
      <w:marLeft w:val="0"/>
      <w:marRight w:val="0"/>
      <w:marTop w:val="0"/>
      <w:marBottom w:val="0"/>
      <w:divBdr>
        <w:top w:val="none" w:sz="0" w:space="0" w:color="auto"/>
        <w:left w:val="none" w:sz="0" w:space="0" w:color="auto"/>
        <w:bottom w:val="none" w:sz="0" w:space="0" w:color="auto"/>
        <w:right w:val="none" w:sz="0" w:space="0" w:color="auto"/>
      </w:divBdr>
    </w:div>
    <w:div w:id="1593977402">
      <w:bodyDiv w:val="1"/>
      <w:marLeft w:val="0"/>
      <w:marRight w:val="0"/>
      <w:marTop w:val="0"/>
      <w:marBottom w:val="0"/>
      <w:divBdr>
        <w:top w:val="none" w:sz="0" w:space="0" w:color="auto"/>
        <w:left w:val="none" w:sz="0" w:space="0" w:color="auto"/>
        <w:bottom w:val="none" w:sz="0" w:space="0" w:color="auto"/>
        <w:right w:val="none" w:sz="0" w:space="0" w:color="auto"/>
      </w:divBdr>
    </w:div>
    <w:div w:id="1609460980">
      <w:bodyDiv w:val="1"/>
      <w:marLeft w:val="0"/>
      <w:marRight w:val="0"/>
      <w:marTop w:val="0"/>
      <w:marBottom w:val="0"/>
      <w:divBdr>
        <w:top w:val="none" w:sz="0" w:space="0" w:color="auto"/>
        <w:left w:val="none" w:sz="0" w:space="0" w:color="auto"/>
        <w:bottom w:val="none" w:sz="0" w:space="0" w:color="auto"/>
        <w:right w:val="none" w:sz="0" w:space="0" w:color="auto"/>
      </w:divBdr>
    </w:div>
    <w:div w:id="1718121774">
      <w:bodyDiv w:val="1"/>
      <w:marLeft w:val="0"/>
      <w:marRight w:val="0"/>
      <w:marTop w:val="0"/>
      <w:marBottom w:val="0"/>
      <w:divBdr>
        <w:top w:val="none" w:sz="0" w:space="0" w:color="auto"/>
        <w:left w:val="none" w:sz="0" w:space="0" w:color="auto"/>
        <w:bottom w:val="none" w:sz="0" w:space="0" w:color="auto"/>
        <w:right w:val="none" w:sz="0" w:space="0" w:color="auto"/>
      </w:divBdr>
    </w:div>
    <w:div w:id="1721512209">
      <w:bodyDiv w:val="1"/>
      <w:marLeft w:val="0"/>
      <w:marRight w:val="0"/>
      <w:marTop w:val="0"/>
      <w:marBottom w:val="0"/>
      <w:divBdr>
        <w:top w:val="none" w:sz="0" w:space="0" w:color="auto"/>
        <w:left w:val="none" w:sz="0" w:space="0" w:color="auto"/>
        <w:bottom w:val="none" w:sz="0" w:space="0" w:color="auto"/>
        <w:right w:val="none" w:sz="0" w:space="0" w:color="auto"/>
      </w:divBdr>
    </w:div>
    <w:div w:id="1799176859">
      <w:bodyDiv w:val="1"/>
      <w:marLeft w:val="0"/>
      <w:marRight w:val="0"/>
      <w:marTop w:val="0"/>
      <w:marBottom w:val="0"/>
      <w:divBdr>
        <w:top w:val="none" w:sz="0" w:space="0" w:color="auto"/>
        <w:left w:val="none" w:sz="0" w:space="0" w:color="auto"/>
        <w:bottom w:val="none" w:sz="0" w:space="0" w:color="auto"/>
        <w:right w:val="none" w:sz="0" w:space="0" w:color="auto"/>
      </w:divBdr>
    </w:div>
    <w:div w:id="1809737891">
      <w:bodyDiv w:val="1"/>
      <w:marLeft w:val="0"/>
      <w:marRight w:val="0"/>
      <w:marTop w:val="0"/>
      <w:marBottom w:val="0"/>
      <w:divBdr>
        <w:top w:val="none" w:sz="0" w:space="0" w:color="auto"/>
        <w:left w:val="none" w:sz="0" w:space="0" w:color="auto"/>
        <w:bottom w:val="none" w:sz="0" w:space="0" w:color="auto"/>
        <w:right w:val="none" w:sz="0" w:space="0" w:color="auto"/>
      </w:divBdr>
    </w:div>
    <w:div w:id="1820347305">
      <w:bodyDiv w:val="1"/>
      <w:marLeft w:val="0"/>
      <w:marRight w:val="0"/>
      <w:marTop w:val="0"/>
      <w:marBottom w:val="0"/>
      <w:divBdr>
        <w:top w:val="none" w:sz="0" w:space="0" w:color="auto"/>
        <w:left w:val="none" w:sz="0" w:space="0" w:color="auto"/>
        <w:bottom w:val="none" w:sz="0" w:space="0" w:color="auto"/>
        <w:right w:val="none" w:sz="0" w:space="0" w:color="auto"/>
      </w:divBdr>
    </w:div>
    <w:div w:id="1823813379">
      <w:bodyDiv w:val="1"/>
      <w:marLeft w:val="0"/>
      <w:marRight w:val="0"/>
      <w:marTop w:val="0"/>
      <w:marBottom w:val="0"/>
      <w:divBdr>
        <w:top w:val="none" w:sz="0" w:space="0" w:color="auto"/>
        <w:left w:val="none" w:sz="0" w:space="0" w:color="auto"/>
        <w:bottom w:val="none" w:sz="0" w:space="0" w:color="auto"/>
        <w:right w:val="none" w:sz="0" w:space="0" w:color="auto"/>
      </w:divBdr>
    </w:div>
    <w:div w:id="1844275044">
      <w:bodyDiv w:val="1"/>
      <w:marLeft w:val="0"/>
      <w:marRight w:val="0"/>
      <w:marTop w:val="0"/>
      <w:marBottom w:val="0"/>
      <w:divBdr>
        <w:top w:val="none" w:sz="0" w:space="0" w:color="auto"/>
        <w:left w:val="none" w:sz="0" w:space="0" w:color="auto"/>
        <w:bottom w:val="none" w:sz="0" w:space="0" w:color="auto"/>
        <w:right w:val="none" w:sz="0" w:space="0" w:color="auto"/>
      </w:divBdr>
    </w:div>
    <w:div w:id="1880627108">
      <w:bodyDiv w:val="1"/>
      <w:marLeft w:val="0"/>
      <w:marRight w:val="0"/>
      <w:marTop w:val="0"/>
      <w:marBottom w:val="0"/>
      <w:divBdr>
        <w:top w:val="none" w:sz="0" w:space="0" w:color="auto"/>
        <w:left w:val="none" w:sz="0" w:space="0" w:color="auto"/>
        <w:bottom w:val="none" w:sz="0" w:space="0" w:color="auto"/>
        <w:right w:val="none" w:sz="0" w:space="0" w:color="auto"/>
      </w:divBdr>
    </w:div>
    <w:div w:id="1914269657">
      <w:bodyDiv w:val="1"/>
      <w:marLeft w:val="0"/>
      <w:marRight w:val="0"/>
      <w:marTop w:val="0"/>
      <w:marBottom w:val="0"/>
      <w:divBdr>
        <w:top w:val="none" w:sz="0" w:space="0" w:color="auto"/>
        <w:left w:val="none" w:sz="0" w:space="0" w:color="auto"/>
        <w:bottom w:val="none" w:sz="0" w:space="0" w:color="auto"/>
        <w:right w:val="none" w:sz="0" w:space="0" w:color="auto"/>
      </w:divBdr>
    </w:div>
    <w:div w:id="1941209054">
      <w:bodyDiv w:val="1"/>
      <w:marLeft w:val="0"/>
      <w:marRight w:val="0"/>
      <w:marTop w:val="0"/>
      <w:marBottom w:val="0"/>
      <w:divBdr>
        <w:top w:val="none" w:sz="0" w:space="0" w:color="auto"/>
        <w:left w:val="none" w:sz="0" w:space="0" w:color="auto"/>
        <w:bottom w:val="none" w:sz="0" w:space="0" w:color="auto"/>
        <w:right w:val="none" w:sz="0" w:space="0" w:color="auto"/>
      </w:divBdr>
    </w:div>
    <w:div w:id="2003853852">
      <w:bodyDiv w:val="1"/>
      <w:marLeft w:val="0"/>
      <w:marRight w:val="0"/>
      <w:marTop w:val="0"/>
      <w:marBottom w:val="0"/>
      <w:divBdr>
        <w:top w:val="none" w:sz="0" w:space="0" w:color="auto"/>
        <w:left w:val="none" w:sz="0" w:space="0" w:color="auto"/>
        <w:bottom w:val="none" w:sz="0" w:space="0" w:color="auto"/>
        <w:right w:val="none" w:sz="0" w:space="0" w:color="auto"/>
      </w:divBdr>
    </w:div>
    <w:div w:id="2033994534">
      <w:bodyDiv w:val="1"/>
      <w:marLeft w:val="0"/>
      <w:marRight w:val="0"/>
      <w:marTop w:val="0"/>
      <w:marBottom w:val="0"/>
      <w:divBdr>
        <w:top w:val="none" w:sz="0" w:space="0" w:color="auto"/>
        <w:left w:val="none" w:sz="0" w:space="0" w:color="auto"/>
        <w:bottom w:val="none" w:sz="0" w:space="0" w:color="auto"/>
        <w:right w:val="none" w:sz="0" w:space="0" w:color="auto"/>
      </w:divBdr>
    </w:div>
    <w:div w:id="2102141885">
      <w:bodyDiv w:val="1"/>
      <w:marLeft w:val="0"/>
      <w:marRight w:val="0"/>
      <w:marTop w:val="0"/>
      <w:marBottom w:val="0"/>
      <w:divBdr>
        <w:top w:val="none" w:sz="0" w:space="0" w:color="auto"/>
        <w:left w:val="none" w:sz="0" w:space="0" w:color="auto"/>
        <w:bottom w:val="none" w:sz="0" w:space="0" w:color="auto"/>
        <w:right w:val="none" w:sz="0" w:space="0" w:color="auto"/>
      </w:divBdr>
    </w:div>
    <w:div w:id="214646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D7B60-0474-47B5-B4EB-130F8B993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38</Pages>
  <Words>9196</Words>
  <Characters>52418</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Беловы</dc:creator>
  <cp:keywords/>
  <dc:description/>
  <cp:lastModifiedBy>Марсакова Елена Геннадьевна</cp:lastModifiedBy>
  <cp:revision>36</cp:revision>
  <cp:lastPrinted>2024-02-28T10:57:00Z</cp:lastPrinted>
  <dcterms:created xsi:type="dcterms:W3CDTF">2024-02-16T14:31:00Z</dcterms:created>
  <dcterms:modified xsi:type="dcterms:W3CDTF">2024-02-28T10:58:00Z</dcterms:modified>
</cp:coreProperties>
</file>